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34" w:rsidRDefault="00577E34" w:rsidP="00577E34">
      <w:pPr>
        <w:tabs>
          <w:tab w:val="left" w:pos="-284"/>
          <w:tab w:val="left" w:pos="8222"/>
        </w:tabs>
        <w:ind w:right="-570"/>
        <w:rPr>
          <w:rFonts w:ascii="AcadMtavr" w:hAnsi="AcadMtavr"/>
          <w:b/>
          <w:i/>
        </w:rPr>
      </w:pPr>
      <w:r>
        <w:rPr>
          <w:rFonts w:ascii="AcadNusx" w:hAnsi="AcadNusx" w:cs="Arial"/>
          <w:b/>
          <w:i/>
          <w:noProof/>
        </w:rPr>
        <w:drawing>
          <wp:anchor distT="0" distB="0" distL="114300" distR="114300" simplePos="0" relativeHeight="251661312" behindDoc="0" locked="0" layoutInCell="1" allowOverlap="1" wp14:anchorId="76723406" wp14:editId="1642BE19">
            <wp:simplePos x="0" y="0"/>
            <wp:positionH relativeFrom="column">
              <wp:posOffset>2318688</wp:posOffset>
            </wp:positionH>
            <wp:positionV relativeFrom="paragraph">
              <wp:posOffset>-76962</wp:posOffset>
            </wp:positionV>
            <wp:extent cx="1299111" cy="109253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99111" cy="1092530"/>
                    </a:xfrm>
                    <a:prstGeom prst="rect">
                      <a:avLst/>
                    </a:prstGeom>
                    <a:noFill/>
                    <a:ln w="9525">
                      <a:noFill/>
                      <a:miter lim="800000"/>
                      <a:headEnd/>
                      <a:tailEnd/>
                    </a:ln>
                  </pic:spPr>
                </pic:pic>
              </a:graphicData>
            </a:graphic>
          </wp:anchor>
        </w:drawing>
      </w:r>
      <w:r w:rsidRPr="00437393">
        <w:rPr>
          <w:rFonts w:ascii="AcadNusx" w:hAnsi="AcadNusx" w:cs="Arial"/>
          <w:b/>
          <w:i/>
        </w:rPr>
        <w:t xml:space="preserve">  </w:t>
      </w:r>
      <w:r>
        <w:rPr>
          <w:rFonts w:ascii="AcadNusx" w:hAnsi="AcadNusx"/>
          <w:b/>
          <w:i/>
        </w:rPr>
        <w:t xml:space="preserve"> </w:t>
      </w:r>
      <w:r>
        <w:rPr>
          <w:rFonts w:ascii="AcadMtavr" w:hAnsi="AcadMtavr"/>
          <w:b/>
          <w:i/>
        </w:rPr>
        <w:t xml:space="preserve">                                                 </w:t>
      </w:r>
    </w:p>
    <w:p w:rsidR="00577E34" w:rsidRPr="00954F96" w:rsidRDefault="00577E34" w:rsidP="008041D0">
      <w:pPr>
        <w:tabs>
          <w:tab w:val="left" w:pos="-284"/>
          <w:tab w:val="left" w:pos="8222"/>
        </w:tabs>
        <w:ind w:right="-570"/>
        <w:rPr>
          <w:rFonts w:ascii="AcadMtavr" w:hAnsi="AcadMtavr"/>
          <w:b/>
        </w:rPr>
      </w:pPr>
      <w:r w:rsidRPr="00954F96">
        <w:rPr>
          <w:rFonts w:ascii="AcadMtavr" w:hAnsi="AcadMtavr"/>
          <w:b/>
        </w:rPr>
        <w:t xml:space="preserve">Sps `smm~                                                        </w:t>
      </w:r>
      <w:r w:rsidRPr="00954F96">
        <w:rPr>
          <w:b/>
        </w:rPr>
        <w:t>L.T.D. ,,SMM</w:t>
      </w:r>
      <w:r w:rsidRPr="00954F96">
        <w:rPr>
          <w:rFonts w:ascii="AcadNusx" w:hAnsi="AcadNusx"/>
          <w:b/>
        </w:rPr>
        <w:t>~</w:t>
      </w:r>
      <w:r w:rsidRPr="00954F96">
        <w:rPr>
          <w:rFonts w:ascii="AcadNusx" w:hAnsi="AcadNusx" w:cs="Arial"/>
          <w:b/>
        </w:rPr>
        <w:t xml:space="preserve"> tel: 598 905 492;                                                    </w:t>
      </w:r>
      <w:r w:rsidRPr="00954F96">
        <w:rPr>
          <w:rFonts w:cs="Arial"/>
          <w:b/>
        </w:rPr>
        <w:t xml:space="preserve">Tel; 598 905 492 ;  mail:    </w:t>
      </w:r>
      <w:r w:rsidRPr="00954F96">
        <w:rPr>
          <w:rFonts w:cs="Arial"/>
          <w:b/>
          <w:color w:val="C00000"/>
        </w:rPr>
        <w:t xml:space="preserve">smm_2007@mail. ru                                                                                        </w:t>
      </w:r>
      <w:r w:rsidR="00B27736" w:rsidRPr="00954F96">
        <w:rPr>
          <w:rFonts w:ascii="Sylfaen" w:hAnsi="Sylfaen" w:cs="Arial"/>
          <w:b/>
          <w:color w:val="C00000"/>
          <w:lang w:val="ka-GE"/>
        </w:rPr>
        <w:t xml:space="preserve">         </w:t>
      </w:r>
      <w:r w:rsidR="00B27736" w:rsidRPr="00954F96">
        <w:rPr>
          <w:rFonts w:ascii="Sylfaen" w:hAnsi="Sylfaen" w:cs="Arial"/>
          <w:b/>
          <w:lang w:val="ka-GE"/>
        </w:rPr>
        <w:t xml:space="preserve">     </w:t>
      </w:r>
      <w:r w:rsidRPr="00954F96">
        <w:rPr>
          <w:rFonts w:cs="Arial"/>
          <w:b/>
          <w:color w:val="C00000"/>
        </w:rPr>
        <w:t xml:space="preserve"> smm_2007@mail.ru                </w:t>
      </w:r>
      <w:r w:rsidRPr="00954F96">
        <w:rPr>
          <w:rFonts w:ascii="AcadNusx" w:hAnsi="AcadNusx" w:cs="Arial"/>
          <w:b/>
        </w:rPr>
        <w:t xml:space="preserve">                                                                                                                                                                   </w:t>
      </w:r>
      <w:r w:rsidR="001F1AB5" w:rsidRPr="00954F96">
        <w:rPr>
          <w:rFonts w:ascii="Sylfaen" w:hAnsi="Sylfaen" w:cs="Arial"/>
          <w:b/>
          <w:lang w:val="ka-GE"/>
        </w:rPr>
        <w:t>კოსტავას</w:t>
      </w:r>
      <w:r w:rsidRPr="00954F96">
        <w:rPr>
          <w:rFonts w:ascii="AcadNusx" w:hAnsi="AcadNusx" w:cs="Arial"/>
          <w:b/>
        </w:rPr>
        <w:t xml:space="preserve"> #68 </w:t>
      </w:r>
      <w:r w:rsidRPr="00954F96">
        <w:rPr>
          <w:rFonts w:ascii="AcadNusx" w:hAnsi="AcadNusx" w:cs="Arial"/>
          <w:b/>
          <w:vertAlign w:val="superscript"/>
        </w:rPr>
        <w:t xml:space="preserve">b </w:t>
      </w:r>
      <w:r w:rsidRPr="00954F96">
        <w:rPr>
          <w:rFonts w:ascii="AcadNusx" w:hAnsi="AcadNusx" w:cs="Arial"/>
          <w:b/>
        </w:rPr>
        <w:t>VII</w:t>
      </w:r>
      <w:r w:rsidRPr="00954F96">
        <w:rPr>
          <w:rFonts w:ascii="AcadNusx" w:hAnsi="AcadNusx" w:cs="Arial"/>
          <w:b/>
          <w:vertAlign w:val="superscript"/>
        </w:rPr>
        <w:t xml:space="preserve"> </w:t>
      </w:r>
      <w:r w:rsidRPr="00954F96">
        <w:rPr>
          <w:rFonts w:ascii="AcadNusx" w:hAnsi="AcadNusx" w:cs="Arial"/>
          <w:b/>
        </w:rPr>
        <w:t xml:space="preserve">sarT                                       </w:t>
      </w:r>
      <w:r w:rsidRPr="00954F96">
        <w:rPr>
          <w:rFonts w:cs="Arial"/>
          <w:b/>
        </w:rPr>
        <w:t xml:space="preserve">kostava  st/  68 </w:t>
      </w:r>
      <w:r w:rsidRPr="00954F96">
        <w:rPr>
          <w:rFonts w:asciiTheme="majorBidi" w:hAnsiTheme="majorBidi" w:cstheme="majorBidi"/>
          <w:b/>
          <w:vertAlign w:val="superscript"/>
        </w:rPr>
        <w:t>b</w:t>
      </w:r>
      <w:r w:rsidRPr="00954F96">
        <w:rPr>
          <w:rFonts w:cs="Arial"/>
          <w:b/>
        </w:rPr>
        <w:t xml:space="preserve"> floor VII</w:t>
      </w:r>
    </w:p>
    <w:p w:rsidR="00577E34" w:rsidRPr="00437393" w:rsidRDefault="00962E41" w:rsidP="00577E34">
      <w:pPr>
        <w:tabs>
          <w:tab w:val="left" w:pos="-284"/>
          <w:tab w:val="left" w:pos="8222"/>
          <w:tab w:val="left" w:pos="9639"/>
        </w:tabs>
        <w:ind w:left="-142" w:right="-284" w:firstLine="284"/>
        <w:rPr>
          <w:rFonts w:cs="Arial"/>
          <w:b/>
          <w:i/>
        </w:rPr>
      </w:pPr>
      <w:r>
        <w:rPr>
          <w:rFonts w:ascii="AcadMtavr" w:hAnsi="AcadMtavr"/>
          <w:b/>
          <w:noProof/>
          <w:sz w:val="28"/>
          <w:szCs w:val="28"/>
        </w:rPr>
        <mc:AlternateContent>
          <mc:Choice Requires="wps">
            <w:drawing>
              <wp:anchor distT="0" distB="0" distL="114300" distR="114300" simplePos="0" relativeHeight="251658240" behindDoc="0" locked="0" layoutInCell="1" allowOverlap="1" wp14:anchorId="3177D9E5" wp14:editId="5DEEEDBF">
                <wp:simplePos x="0" y="0"/>
                <wp:positionH relativeFrom="column">
                  <wp:posOffset>-201295</wp:posOffset>
                </wp:positionH>
                <wp:positionV relativeFrom="paragraph">
                  <wp:posOffset>81915</wp:posOffset>
                </wp:positionV>
                <wp:extent cx="6743700" cy="0"/>
                <wp:effectExtent l="46355" t="38735" r="39370" b="469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6.45pt" to="515.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dFHgIAAD4EAAAOAAAAZHJzL2Uyb0RvYy54bWysU8GO2jAQvVfqP1i+QxI2BTYirKoEeqEt&#10;0m57N7ZDrDq2ZRsCqvrvHTtA2fZSVc3BGcczL2/mPS+eTp1ER26d0KrE2TjFiCuqmVD7En95WY/m&#10;GDlPFCNSK17iM3f4afn2zaI3BZ/oVkvGLQIQ5YrelLj13hRJ4mjLO+LG2nAFh422HfGwtfuEWdID&#10;eieTSZpOk15bZqym3Dn4Wg+HeBnxm4ZT/7lpHPdIlhi4+bjauO7CmiwXpNhbYlpBLzTIP7DoiFDw&#10;0xtUTTxBByv+gOoEtdrpxo+p7hLdNILy2AN0k6W/dfPcEsNjLzAcZ25jcv8Pln46bi0SDLTDSJEO&#10;JNoIxVEeJtMbV0BCpbY29EZP6tlsNP3mkNJVS9SeR4YvZwNlWahIXpWEjTOAv+s/agY55OB1HNOp&#10;sR1qpDBfQ2EAh1GgU9TlfNOFnzyi8HE6yx9mKchHr2cJKQJEKDTW+Q9cdygEJZbAPgKS48b5QOlX&#10;SkhXei2kjLJLhfoSz6bgI4DuDAzBWxGLnZaChcRQ4ux+V0mLjiSYKD6xVzi5T7P6oFgEbjlhq0vs&#10;iZBDDESkCnjQFlC7RINLvj+mj6v5ap6P8sl0NcrTuh69X1f5aLrOZu/qh7qq6uxHoJblRSsY4yqw&#10;uzo2y//OEZe7M3jt5tnbSJLX6HF2QPb6jqSjwkHUwR47zc5be1UeTBqTLxcq3IL7PcT31375EwAA&#10;//8DAFBLAwQUAAYACAAAACEA/xn3Y94AAAAKAQAADwAAAGRycy9kb3ducmV2LnhtbEyPwWrDMAyG&#10;74O+g9Fgt9ZuAt2axSldx6CFXZYWenVjLQmz5RA7Tfb2c9lhO0r/x69P+Wayhl2x960jCcuFAIZU&#10;Od1SLeF0fJs/AfNBkVbGEUr4Rg+bYnaXq0y7kT7wWoaaxRLymZLQhNBlnPuqQav8wnVIMft0vVUh&#10;jn3Nda/GWG4NT4RYcataihca1eGuweqrHKyEEPavpnxPTi8Hvx8PK10ez8NOyof7afsMLOAU/mC4&#10;6Ud1KKLTxQ2kPTMS5unyMaIxSNbAboBIRQrs8rvhRc7/v1D8AAAA//8DAFBLAQItABQABgAIAAAA&#10;IQC2gziS/gAAAOEBAAATAAAAAAAAAAAAAAAAAAAAAABbQ29udGVudF9UeXBlc10ueG1sUEsBAi0A&#10;FAAGAAgAAAAhADj9If/WAAAAlAEAAAsAAAAAAAAAAAAAAAAALwEAAF9yZWxzLy5yZWxzUEsBAi0A&#10;FAAGAAgAAAAhAH0eJ0UeAgAAPgQAAA4AAAAAAAAAAAAAAAAALgIAAGRycy9lMm9Eb2MueG1sUEsB&#10;Ai0AFAAGAAgAAAAhAP8Z92PeAAAACgEAAA8AAAAAAAAAAAAAAAAAeAQAAGRycy9kb3ducmV2Lnht&#10;bFBLBQYAAAAABAAEAPMAAACDBQAAAAA=&#10;" strokeweight="6pt">
                <v:stroke linestyle="thickBetweenThin"/>
              </v:line>
            </w:pict>
          </mc:Fallback>
        </mc:AlternateContent>
      </w:r>
    </w:p>
    <w:p w:rsidR="009B4F46" w:rsidRPr="001F1AB5" w:rsidRDefault="009B4F46" w:rsidP="009B4F46">
      <w:pPr>
        <w:pStyle w:val="Title"/>
        <w:ind w:right="60"/>
        <w:rPr>
          <w:rFonts w:ascii="Sylfaen" w:hAnsi="Sylfaen"/>
          <w:b/>
          <w:szCs w:val="24"/>
          <w:lang w:val="ka-GE" w:eastAsia="ru-RU"/>
        </w:rPr>
      </w:pPr>
      <w:r>
        <w:rPr>
          <w:rFonts w:ascii="Sylfaen" w:hAnsi="Sylfaen"/>
          <w:b/>
          <w:iCs/>
          <w:noProof/>
        </w:rPr>
        <w:drawing>
          <wp:anchor distT="0" distB="0" distL="114300" distR="114300" simplePos="0" relativeHeight="251664384" behindDoc="0" locked="0" layoutInCell="1" allowOverlap="1" wp14:anchorId="758CE9A1" wp14:editId="39EBB582">
            <wp:simplePos x="0" y="0"/>
            <wp:positionH relativeFrom="column">
              <wp:posOffset>-27940</wp:posOffset>
            </wp:positionH>
            <wp:positionV relativeFrom="paragraph">
              <wp:posOffset>1425575</wp:posOffset>
            </wp:positionV>
            <wp:extent cx="5864225" cy="3931920"/>
            <wp:effectExtent l="171450" t="171450" r="384175" b="354330"/>
            <wp:wrapSquare wrapText="bothSides"/>
            <wp:docPr id="2" name="Picture 2" descr="C:\Users\User\Desktop\shato muxrani\DSCN1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hato muxrani\DSCN10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4225" cy="39319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Sylfaen" w:hAnsi="Sylfaen"/>
          <w:b/>
          <w:bCs/>
          <w:szCs w:val="24"/>
          <w:lang w:val="ka-GE"/>
        </w:rPr>
        <w:t xml:space="preserve">მცხეთის  მუნიციპალიტეტის, სოფ. მუხრანში, სს „შატო მუხრანის“  ტერიტორიაზე </w:t>
      </w:r>
      <w:r>
        <w:rPr>
          <w:rFonts w:ascii="Sylfaen" w:hAnsi="Sylfaen"/>
          <w:b/>
          <w:bCs/>
          <w:szCs w:val="24"/>
        </w:rPr>
        <w:t xml:space="preserve"> </w:t>
      </w:r>
      <w:r>
        <w:rPr>
          <w:rFonts w:ascii="Sylfaen" w:hAnsi="Sylfaen"/>
          <w:b/>
          <w:bCs/>
          <w:szCs w:val="24"/>
          <w:lang w:val="ka-GE"/>
        </w:rPr>
        <w:t xml:space="preserve">მდებარე  ძველი </w:t>
      </w:r>
      <w:r>
        <w:rPr>
          <w:rFonts w:ascii="Sylfaen" w:hAnsi="Sylfaen"/>
          <w:b/>
          <w:bCs/>
          <w:szCs w:val="24"/>
        </w:rPr>
        <w:t xml:space="preserve"> </w:t>
      </w:r>
      <w:r>
        <w:rPr>
          <w:rFonts w:ascii="Sylfaen" w:hAnsi="Sylfaen"/>
          <w:b/>
          <w:bCs/>
          <w:szCs w:val="24"/>
          <w:lang w:val="ka-GE"/>
        </w:rPr>
        <w:t xml:space="preserve">ორსართულიანი ამორტიზირებული შენობის  </w:t>
      </w:r>
      <w:r w:rsidRPr="009B4F46">
        <w:rPr>
          <w:rFonts w:ascii="Sylfaen" w:hAnsi="Sylfaen"/>
          <w:b/>
          <w:szCs w:val="24"/>
          <w:lang w:val="ka-GE"/>
        </w:rPr>
        <w:t xml:space="preserve">(ნაკ.საკ.კოდი № 72.09.14.008) </w:t>
      </w:r>
      <w:r>
        <w:rPr>
          <w:rFonts w:ascii="Sylfaen" w:hAnsi="Sylfaen"/>
          <w:b/>
          <w:szCs w:val="24"/>
          <w:lang w:val="ka-GE"/>
        </w:rPr>
        <w:t xml:space="preserve"> </w:t>
      </w:r>
      <w:r>
        <w:rPr>
          <w:rFonts w:ascii="Sylfaen" w:hAnsi="Sylfaen"/>
          <w:b/>
          <w:bCs/>
          <w:szCs w:val="24"/>
          <w:lang w:val="ka-GE"/>
        </w:rPr>
        <w:t>კონსტრუქციული კვლევა</w:t>
      </w:r>
      <w:r>
        <w:rPr>
          <w:rFonts w:ascii="Sylfaen" w:hAnsi="Sylfaen"/>
          <w:b/>
          <w:bCs/>
          <w:szCs w:val="24"/>
        </w:rPr>
        <w:t xml:space="preserve"> </w:t>
      </w:r>
      <w:r>
        <w:rPr>
          <w:rFonts w:ascii="Sylfaen" w:hAnsi="Sylfaen"/>
          <w:b/>
          <w:bCs/>
          <w:szCs w:val="24"/>
          <w:lang w:val="ka-GE"/>
        </w:rPr>
        <w:t xml:space="preserve"> და</w:t>
      </w:r>
      <w:r>
        <w:rPr>
          <w:rFonts w:ascii="Sylfaen" w:hAnsi="Sylfaen"/>
          <w:b/>
          <w:bCs/>
          <w:szCs w:val="24"/>
        </w:rPr>
        <w:t xml:space="preserve"> </w:t>
      </w:r>
      <w:r>
        <w:rPr>
          <w:rFonts w:ascii="Sylfaen" w:hAnsi="Sylfaen"/>
          <w:b/>
          <w:bCs/>
          <w:szCs w:val="24"/>
          <w:lang w:val="ka-GE"/>
        </w:rPr>
        <w:t xml:space="preserve"> შესაბამისი </w:t>
      </w:r>
      <w:r>
        <w:rPr>
          <w:rFonts w:ascii="Sylfaen" w:hAnsi="Sylfaen"/>
          <w:b/>
          <w:bCs/>
          <w:szCs w:val="24"/>
        </w:rPr>
        <w:t xml:space="preserve"> </w:t>
      </w:r>
      <w:r>
        <w:rPr>
          <w:rFonts w:ascii="Sylfaen" w:hAnsi="Sylfaen"/>
          <w:b/>
          <w:bCs/>
          <w:szCs w:val="24"/>
          <w:lang w:val="ka-GE"/>
        </w:rPr>
        <w:t>დასკვნა-რეკომენდაციების მომზადება</w:t>
      </w:r>
    </w:p>
    <w:p w:rsidR="00BA0E49" w:rsidRDefault="00577E34" w:rsidP="00577E34">
      <w:pPr>
        <w:pStyle w:val="Title"/>
        <w:rPr>
          <w:rFonts w:ascii="AcadNusx" w:hAnsi="AcadNusx"/>
          <w:b/>
          <w:i/>
        </w:rPr>
      </w:pPr>
      <w:r w:rsidRPr="00014384">
        <w:rPr>
          <w:rFonts w:ascii="AcadNusx" w:hAnsi="AcadNusx"/>
          <w:b/>
          <w:i/>
          <w:lang w:val="ka-GE"/>
        </w:rPr>
        <w:t xml:space="preserve">                       </w:t>
      </w:r>
    </w:p>
    <w:p w:rsidR="00577E34" w:rsidRPr="00BA0E49" w:rsidRDefault="00BA0E49" w:rsidP="00577E34">
      <w:pPr>
        <w:pStyle w:val="Title"/>
        <w:rPr>
          <w:rFonts w:ascii="AcadNusx" w:hAnsi="AcadNusx"/>
          <w:b/>
          <w:sz w:val="20"/>
          <w:lang w:val="ka-GE"/>
        </w:rPr>
      </w:pPr>
      <w:r w:rsidRPr="00BA0E49">
        <w:rPr>
          <w:rFonts w:ascii="Sylfaen" w:hAnsi="Sylfaen"/>
          <w:b/>
          <w:sz w:val="20"/>
        </w:rPr>
        <w:t xml:space="preserve">                                                                            </w:t>
      </w:r>
      <w:r>
        <w:rPr>
          <w:rFonts w:ascii="Sylfaen" w:hAnsi="Sylfaen"/>
          <w:b/>
          <w:sz w:val="20"/>
        </w:rPr>
        <w:t xml:space="preserve">         </w:t>
      </w:r>
      <w:r w:rsidRPr="00BA0E49">
        <w:rPr>
          <w:rFonts w:ascii="Sylfaen" w:hAnsi="Sylfaen"/>
          <w:b/>
          <w:sz w:val="20"/>
        </w:rPr>
        <w:t xml:space="preserve"> </w:t>
      </w:r>
      <w:r w:rsidR="001F1AB5" w:rsidRPr="00BA0E49">
        <w:rPr>
          <w:rFonts w:ascii="Sylfaen" w:hAnsi="Sylfaen"/>
          <w:b/>
          <w:sz w:val="20"/>
          <w:lang w:val="ka-GE"/>
        </w:rPr>
        <w:t>გაცემის თარიღი</w:t>
      </w:r>
      <w:r w:rsidR="00577E34" w:rsidRPr="00BA0E49">
        <w:rPr>
          <w:rFonts w:ascii="AcadNusx" w:hAnsi="AcadNusx"/>
          <w:b/>
          <w:sz w:val="20"/>
          <w:lang w:val="ka-GE"/>
        </w:rPr>
        <w:t>:</w:t>
      </w:r>
      <w:r w:rsidR="001F1AB5" w:rsidRPr="00BA0E49">
        <w:rPr>
          <w:rFonts w:ascii="Sylfaen" w:hAnsi="Sylfaen"/>
          <w:b/>
          <w:sz w:val="20"/>
          <w:lang w:val="ka-GE"/>
        </w:rPr>
        <w:t xml:space="preserve">   </w:t>
      </w:r>
      <w:r w:rsidR="00954F96">
        <w:rPr>
          <w:rFonts w:ascii="Sylfaen" w:hAnsi="Sylfaen"/>
          <w:b/>
          <w:sz w:val="20"/>
          <w:lang w:val="ka-GE"/>
        </w:rPr>
        <w:t>18.</w:t>
      </w:r>
      <w:r w:rsidR="00D12DFC">
        <w:rPr>
          <w:rFonts w:ascii="Sylfaen" w:hAnsi="Sylfaen"/>
          <w:b/>
          <w:sz w:val="20"/>
          <w:lang w:val="ka-GE"/>
        </w:rPr>
        <w:t>11.</w:t>
      </w:r>
      <w:bookmarkStart w:id="0" w:name="_GoBack"/>
      <w:bookmarkEnd w:id="0"/>
      <w:r w:rsidR="00577E34" w:rsidRPr="00D12DFC">
        <w:rPr>
          <w:rFonts w:ascii="AcadNusx" w:hAnsi="AcadNusx"/>
          <w:b/>
          <w:sz w:val="20"/>
          <w:lang w:val="ka-GE"/>
        </w:rPr>
        <w:t>201</w:t>
      </w:r>
      <w:r w:rsidR="001F1AB5" w:rsidRPr="00D12DFC">
        <w:rPr>
          <w:rFonts w:ascii="Sylfaen" w:hAnsi="Sylfaen"/>
          <w:b/>
          <w:sz w:val="20"/>
          <w:lang w:val="ka-GE"/>
        </w:rPr>
        <w:t>7</w:t>
      </w:r>
      <w:r w:rsidR="00577E34" w:rsidRPr="00D12DFC">
        <w:rPr>
          <w:rFonts w:ascii="AcadNusx" w:hAnsi="AcadNusx"/>
          <w:b/>
          <w:sz w:val="20"/>
          <w:lang w:val="ka-GE"/>
        </w:rPr>
        <w:t>w.</w:t>
      </w:r>
      <w:r w:rsidR="00577E34" w:rsidRPr="00BA0E49">
        <w:rPr>
          <w:rFonts w:ascii="AcadNusx" w:hAnsi="AcadNusx"/>
          <w:b/>
          <w:sz w:val="20"/>
          <w:lang w:val="ka-GE"/>
        </w:rPr>
        <w:t xml:space="preserve">    </w:t>
      </w:r>
    </w:p>
    <w:p w:rsidR="00577E34" w:rsidRPr="00014384" w:rsidRDefault="00577E34" w:rsidP="00577E34">
      <w:pPr>
        <w:tabs>
          <w:tab w:val="left" w:pos="-284"/>
        </w:tabs>
        <w:spacing w:line="240" w:lineRule="auto"/>
        <w:ind w:left="-567" w:right="-142" w:firstLine="141"/>
        <w:jc w:val="center"/>
        <w:rPr>
          <w:rFonts w:ascii="AcadNusx" w:hAnsi="AcadNusx"/>
          <w:b/>
          <w:i/>
          <w:lang w:val="ka-GE"/>
        </w:rPr>
      </w:pPr>
      <w:r w:rsidRPr="00014384">
        <w:rPr>
          <w:rFonts w:ascii="AcadNusx" w:hAnsi="AcadNusx"/>
          <w:b/>
          <w:i/>
          <w:lang w:val="ka-GE"/>
        </w:rPr>
        <w:t xml:space="preserve">                  </w:t>
      </w:r>
    </w:p>
    <w:p w:rsidR="002E2BE9" w:rsidRDefault="002E2BE9" w:rsidP="00577E34">
      <w:pPr>
        <w:tabs>
          <w:tab w:val="left" w:pos="-567"/>
        </w:tabs>
        <w:spacing w:line="240" w:lineRule="auto"/>
        <w:ind w:left="-142" w:hanging="142"/>
        <w:jc w:val="center"/>
        <w:rPr>
          <w:rFonts w:ascii="Sylfaen" w:hAnsi="Sylfaen"/>
          <w:b/>
          <w:iCs/>
        </w:rPr>
      </w:pPr>
    </w:p>
    <w:p w:rsidR="00BA0E49" w:rsidRDefault="00BA0E49" w:rsidP="00577E34">
      <w:pPr>
        <w:tabs>
          <w:tab w:val="left" w:pos="-567"/>
        </w:tabs>
        <w:spacing w:line="240" w:lineRule="auto"/>
        <w:ind w:left="-142" w:hanging="142"/>
        <w:jc w:val="center"/>
        <w:rPr>
          <w:rFonts w:ascii="Sylfaen" w:hAnsi="Sylfaen"/>
          <w:b/>
          <w:iCs/>
          <w:lang w:val="ka-GE"/>
        </w:rPr>
      </w:pPr>
    </w:p>
    <w:p w:rsidR="00577E34" w:rsidRPr="009B46B9" w:rsidRDefault="001F1AB5" w:rsidP="00577E34">
      <w:pPr>
        <w:tabs>
          <w:tab w:val="left" w:pos="-567"/>
        </w:tabs>
        <w:spacing w:line="240" w:lineRule="auto"/>
        <w:ind w:left="-142" w:hanging="142"/>
        <w:jc w:val="center"/>
        <w:rPr>
          <w:rFonts w:ascii="AcadNusx" w:hAnsi="AcadNusx"/>
          <w:b/>
          <w:iCs/>
        </w:rPr>
      </w:pPr>
      <w:r>
        <w:rPr>
          <w:rFonts w:ascii="Sylfaen" w:hAnsi="Sylfaen"/>
          <w:b/>
          <w:iCs/>
          <w:lang w:val="ka-GE"/>
        </w:rPr>
        <w:t>თბილისი</w:t>
      </w:r>
      <w:r w:rsidR="00577E34" w:rsidRPr="009B46B9">
        <w:rPr>
          <w:rFonts w:ascii="AcadNusx" w:hAnsi="AcadNusx"/>
          <w:b/>
          <w:iCs/>
        </w:rPr>
        <w:t xml:space="preserve"> 201</w:t>
      </w:r>
      <w:r>
        <w:rPr>
          <w:rFonts w:ascii="Sylfaen" w:hAnsi="Sylfaen"/>
          <w:b/>
          <w:iCs/>
          <w:lang w:val="ka-GE"/>
        </w:rPr>
        <w:t>7</w:t>
      </w:r>
      <w:r w:rsidR="00577E34" w:rsidRPr="009B46B9">
        <w:rPr>
          <w:rFonts w:ascii="AcadNusx" w:hAnsi="AcadNusx"/>
          <w:b/>
          <w:iCs/>
        </w:rPr>
        <w:t>w.</w:t>
      </w:r>
    </w:p>
    <w:p w:rsidR="00EC1BC7" w:rsidRDefault="00EC1BC7" w:rsidP="00EC1BC7">
      <w:pPr>
        <w:tabs>
          <w:tab w:val="left" w:pos="-284"/>
          <w:tab w:val="left" w:pos="8222"/>
        </w:tabs>
        <w:ind w:right="-570"/>
        <w:rPr>
          <w:rFonts w:ascii="AcadMtavr" w:hAnsi="AcadMtavr"/>
          <w:b/>
          <w:i/>
        </w:rPr>
      </w:pPr>
      <w:r w:rsidRPr="00437393">
        <w:rPr>
          <w:rFonts w:ascii="AcadNusx" w:hAnsi="AcadNusx" w:cs="Arial"/>
          <w:b/>
          <w:i/>
        </w:rPr>
        <w:t xml:space="preserve">  </w:t>
      </w:r>
      <w:r>
        <w:rPr>
          <w:rFonts w:ascii="AcadNusx" w:hAnsi="AcadNusx"/>
          <w:b/>
          <w:i/>
        </w:rPr>
        <w:t xml:space="preserve"> </w:t>
      </w:r>
      <w:r>
        <w:rPr>
          <w:rFonts w:ascii="AcadMtavr" w:hAnsi="AcadMtavr"/>
          <w:b/>
          <w:i/>
        </w:rPr>
        <w:t xml:space="preserve">                                                   </w:t>
      </w:r>
    </w:p>
    <w:p w:rsidR="00EC1BC7" w:rsidRPr="001F1AB5" w:rsidRDefault="009B4F46" w:rsidP="00EC1BC7">
      <w:pPr>
        <w:tabs>
          <w:tab w:val="left" w:pos="-284"/>
          <w:tab w:val="left" w:pos="8222"/>
        </w:tabs>
        <w:ind w:right="-570"/>
        <w:rPr>
          <w:rFonts w:ascii="AcadMtavr" w:hAnsi="AcadMtavr"/>
          <w:b/>
        </w:rPr>
      </w:pPr>
      <w:r>
        <w:rPr>
          <w:rFonts w:ascii="AcadNusx" w:hAnsi="AcadNusx" w:cs="Arial"/>
          <w:b/>
          <w:i/>
          <w:noProof/>
        </w:rPr>
        <w:lastRenderedPageBreak/>
        <w:drawing>
          <wp:anchor distT="0" distB="0" distL="114300" distR="114300" simplePos="0" relativeHeight="251667456" behindDoc="0" locked="0" layoutInCell="1" allowOverlap="1" wp14:anchorId="7D786AF8" wp14:editId="0FACAB2D">
            <wp:simplePos x="0" y="0"/>
            <wp:positionH relativeFrom="column">
              <wp:posOffset>2244725</wp:posOffset>
            </wp:positionH>
            <wp:positionV relativeFrom="paragraph">
              <wp:posOffset>-316230</wp:posOffset>
            </wp:positionV>
            <wp:extent cx="1298575" cy="109220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98575" cy="1092200"/>
                    </a:xfrm>
                    <a:prstGeom prst="rect">
                      <a:avLst/>
                    </a:prstGeom>
                    <a:noFill/>
                    <a:ln w="9525">
                      <a:noFill/>
                      <a:miter lim="800000"/>
                      <a:headEnd/>
                      <a:tailEnd/>
                    </a:ln>
                  </pic:spPr>
                </pic:pic>
              </a:graphicData>
            </a:graphic>
          </wp:anchor>
        </w:drawing>
      </w:r>
      <w:r w:rsidR="00EC1BC7" w:rsidRPr="007A5BCE">
        <w:rPr>
          <w:rFonts w:ascii="AcadMtavr" w:hAnsi="AcadMtavr"/>
          <w:b/>
        </w:rPr>
        <w:t>Sps `smm</w:t>
      </w:r>
      <w:r w:rsidR="00EC1BC7" w:rsidRPr="007A5BCE">
        <w:rPr>
          <w:rFonts w:ascii="AcadMtavr" w:hAnsi="AcadMtavr"/>
          <w:b/>
          <w:i/>
        </w:rPr>
        <w:t xml:space="preserve">~                                                        </w:t>
      </w:r>
      <w:r w:rsidR="00EC1BC7" w:rsidRPr="007A5BCE">
        <w:rPr>
          <w:b/>
          <w:i/>
        </w:rPr>
        <w:t>L.T.D. ,,SMM</w:t>
      </w:r>
      <w:r w:rsidR="00EC1BC7" w:rsidRPr="007A5BCE">
        <w:rPr>
          <w:rFonts w:ascii="AcadNusx" w:hAnsi="AcadNusx"/>
          <w:b/>
          <w:i/>
        </w:rPr>
        <w:t>~</w:t>
      </w:r>
      <w:r w:rsidR="00EC1BC7" w:rsidRPr="007A5BCE">
        <w:rPr>
          <w:rFonts w:ascii="AcadNusx" w:hAnsi="AcadNusx" w:cs="Arial"/>
          <w:b/>
          <w:i/>
        </w:rPr>
        <w:t xml:space="preserve"> </w:t>
      </w:r>
      <w:r w:rsidR="00EC1BC7" w:rsidRPr="001F1AB5">
        <w:rPr>
          <w:rFonts w:ascii="AcadNusx" w:hAnsi="AcadNusx" w:cs="Arial"/>
          <w:b/>
        </w:rPr>
        <w:t xml:space="preserve">tel: 598 905 492;                                                    </w:t>
      </w:r>
      <w:r w:rsidR="00EC1BC7" w:rsidRPr="001F1AB5">
        <w:rPr>
          <w:rFonts w:cs="Arial"/>
          <w:b/>
        </w:rPr>
        <w:t>Tel; 598 905 492 ;</w:t>
      </w:r>
      <w:r w:rsidR="00EC1BC7" w:rsidRPr="007A5BCE">
        <w:rPr>
          <w:rFonts w:cs="Arial"/>
          <w:b/>
          <w:i/>
        </w:rPr>
        <w:t xml:space="preserve">  </w:t>
      </w:r>
      <w:r w:rsidR="00EC1BC7" w:rsidRPr="001F1AB5">
        <w:rPr>
          <w:rFonts w:cs="Arial"/>
          <w:b/>
        </w:rPr>
        <w:t xml:space="preserve">mail:    </w:t>
      </w:r>
      <w:r w:rsidR="00EC1BC7" w:rsidRPr="001F1AB5">
        <w:rPr>
          <w:rFonts w:cs="Arial"/>
          <w:b/>
          <w:color w:val="C00000"/>
        </w:rPr>
        <w:t xml:space="preserve">smm_2007@mail. ru                                                                                        </w:t>
      </w:r>
      <w:r w:rsidR="00EC1BC7" w:rsidRPr="001F1AB5">
        <w:rPr>
          <w:rFonts w:cs="Arial"/>
          <w:b/>
        </w:rPr>
        <w:t>mail</w:t>
      </w:r>
      <w:r w:rsidR="00EC1BC7" w:rsidRPr="001F1AB5">
        <w:rPr>
          <w:rFonts w:cs="Arial"/>
          <w:b/>
          <w:color w:val="C00000"/>
        </w:rPr>
        <w:t xml:space="preserve">:  smm_2007@mail.ru                </w:t>
      </w:r>
      <w:r w:rsidR="00EC1BC7" w:rsidRPr="001F1AB5">
        <w:rPr>
          <w:rFonts w:ascii="AcadNusx" w:hAnsi="AcadNusx" w:cs="Arial"/>
          <w:b/>
        </w:rPr>
        <w:t xml:space="preserve">                                                                                                                                                                   </w:t>
      </w:r>
      <w:r w:rsidR="00EC1BC7">
        <w:rPr>
          <w:rFonts w:ascii="Sylfaen" w:hAnsi="Sylfaen" w:cs="Arial"/>
          <w:b/>
          <w:lang w:val="ka-GE"/>
        </w:rPr>
        <w:t>კოსტავას</w:t>
      </w:r>
      <w:r w:rsidR="00EC1BC7" w:rsidRPr="007A5BCE">
        <w:rPr>
          <w:rFonts w:ascii="AcadNusx" w:hAnsi="AcadNusx" w:cs="Arial"/>
          <w:b/>
          <w:i/>
        </w:rPr>
        <w:t xml:space="preserve"> </w:t>
      </w:r>
      <w:r w:rsidR="00EC1BC7" w:rsidRPr="001F1AB5">
        <w:rPr>
          <w:rFonts w:ascii="AcadNusx" w:hAnsi="AcadNusx" w:cs="Arial"/>
          <w:b/>
        </w:rPr>
        <w:t xml:space="preserve">#68 </w:t>
      </w:r>
      <w:r w:rsidR="00EC1BC7" w:rsidRPr="001F1AB5">
        <w:rPr>
          <w:rFonts w:ascii="AcadNusx" w:hAnsi="AcadNusx" w:cs="Arial"/>
          <w:b/>
          <w:vertAlign w:val="superscript"/>
        </w:rPr>
        <w:t xml:space="preserve">b </w:t>
      </w:r>
      <w:r w:rsidR="00EC1BC7" w:rsidRPr="001F1AB5">
        <w:rPr>
          <w:rFonts w:ascii="AcadNusx" w:hAnsi="AcadNusx" w:cs="Arial"/>
          <w:b/>
        </w:rPr>
        <w:t>VII</w:t>
      </w:r>
      <w:r w:rsidR="00EC1BC7" w:rsidRPr="001F1AB5">
        <w:rPr>
          <w:rFonts w:ascii="AcadNusx" w:hAnsi="AcadNusx" w:cs="Arial"/>
          <w:b/>
          <w:vertAlign w:val="superscript"/>
        </w:rPr>
        <w:t xml:space="preserve"> </w:t>
      </w:r>
      <w:r w:rsidR="00EC1BC7" w:rsidRPr="001F1AB5">
        <w:rPr>
          <w:rFonts w:ascii="AcadNusx" w:hAnsi="AcadNusx" w:cs="Arial"/>
          <w:b/>
        </w:rPr>
        <w:t>sarT</w:t>
      </w:r>
      <w:r w:rsidR="00EC1BC7" w:rsidRPr="007A5BCE">
        <w:rPr>
          <w:rFonts w:ascii="AcadNusx" w:hAnsi="AcadNusx" w:cs="Arial"/>
          <w:b/>
          <w:i/>
        </w:rPr>
        <w:t xml:space="preserve">                                       </w:t>
      </w:r>
      <w:r w:rsidR="00EC1BC7" w:rsidRPr="001F1AB5">
        <w:rPr>
          <w:rFonts w:cs="Arial"/>
          <w:b/>
        </w:rPr>
        <w:t xml:space="preserve">kostava  st/  68 </w:t>
      </w:r>
      <w:r w:rsidR="00EC1BC7" w:rsidRPr="001F1AB5">
        <w:rPr>
          <w:rFonts w:asciiTheme="majorBidi" w:hAnsiTheme="majorBidi" w:cstheme="majorBidi"/>
          <w:b/>
          <w:vertAlign w:val="superscript"/>
        </w:rPr>
        <w:t>b</w:t>
      </w:r>
      <w:r w:rsidR="00EC1BC7" w:rsidRPr="001F1AB5">
        <w:rPr>
          <w:rFonts w:cs="Arial"/>
          <w:b/>
        </w:rPr>
        <w:t xml:space="preserve"> floor VII</w:t>
      </w:r>
    </w:p>
    <w:p w:rsidR="00EC1BC7" w:rsidRPr="00437393" w:rsidRDefault="00EC1BC7" w:rsidP="00EC1BC7">
      <w:pPr>
        <w:tabs>
          <w:tab w:val="left" w:pos="-284"/>
          <w:tab w:val="left" w:pos="8222"/>
          <w:tab w:val="left" w:pos="9639"/>
        </w:tabs>
        <w:ind w:left="-142" w:right="-284" w:firstLine="284"/>
        <w:rPr>
          <w:rFonts w:cs="Arial"/>
          <w:b/>
          <w:i/>
        </w:rPr>
      </w:pPr>
      <w:r>
        <w:rPr>
          <w:rFonts w:ascii="AcadMtavr" w:hAnsi="AcadMtavr"/>
          <w:b/>
          <w:noProof/>
          <w:sz w:val="28"/>
          <w:szCs w:val="28"/>
        </w:rPr>
        <mc:AlternateContent>
          <mc:Choice Requires="wps">
            <w:drawing>
              <wp:anchor distT="0" distB="0" distL="114300" distR="114300" simplePos="0" relativeHeight="251666432" behindDoc="0" locked="0" layoutInCell="1" allowOverlap="1" wp14:anchorId="14763837" wp14:editId="165751DA">
                <wp:simplePos x="0" y="0"/>
                <wp:positionH relativeFrom="column">
                  <wp:posOffset>-688975</wp:posOffset>
                </wp:positionH>
                <wp:positionV relativeFrom="paragraph">
                  <wp:posOffset>81915</wp:posOffset>
                </wp:positionV>
                <wp:extent cx="6743700" cy="0"/>
                <wp:effectExtent l="0" t="38100" r="0" b="381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6.45pt" to="47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bsHwIAAD4EAAAOAAAAZHJzL2Uyb0RvYy54bWysU8GO2jAQvVfqP1i+QxI2BTYirKoEeqEt&#10;0m57N7ZDrDq2ZRsCqvrvHTtA2fZSVc3BGWdmXt7MvFk8nTqJjtw6oVWJs3GKEVdUM6H2Jf7ysh7N&#10;MXKeKEakVrzEZ+7w0/Ltm0VvCj7RrZaMWwQgyhW9KXHrvSmSxNGWd8SNteEKnI22HfFwtfuEWdID&#10;eieTSZpOk15bZqym3Dn4Wg9OvIz4TcOp/9w0jnskSwzcfDxtPHfhTJYLUuwtMa2gFxrkH1h0RCj4&#10;6Q2qJp6ggxV/QHWCWu1048dUd4luGkF5rAGqydLfqnluieGxFmiOM7c2uf8HSz8dtxYJVuIcI0U6&#10;GNFGKI7y0JneuAICKrW1oTZ6Us9mo+k3h5SuWqL2PDJ8ORtIy0JG8iolXJwB/F3/UTOIIQevY5tO&#10;je1QI4X5GhIDOLQCneJczre58JNHFD5OZ/nDLIXx0asvIUWACInGOv+B6w4Fo8QS2EdActw4Hyj9&#10;CgnhSq+FlHHsUqG+xLMp6AigOwNN8FbEZKelYCEwpDi731XSoiMJIopPrBU892FWHxSLwC0nbHWx&#10;PRFysIGIVAEPygJqF2tQyffH9HE1X83zUT6ZrkZ5Wtej9+sqH03X2exd/VBXVZ39CNSyvGgFY1wF&#10;dlfFZvnfKeKyO4PWbpq9tSR5jR57B2Sv70g6TjgMdZDHTrPz1l4nDyKNwZeFCltwfwf7fu2XPwEA&#10;AP//AwBQSwMEFAAGAAgAAAAhANARgOPeAAAACgEAAA8AAABkcnMvZG93bnJldi54bWxMj0FLw0AQ&#10;he+C/2EZwVu7aaSljdkUrQgteDEteN1mxyS4Oxuymyb+e0c81OO89/HmvXw7OSsu2IfWk4LFPAGB&#10;VHnTUq3gdHydrUGEqMlo6wkVfGOAbXF7k+vM+JHe8VLGWnAIhUwraGLsMilD1aDTYe47JPY+fe90&#10;5LOvpen1yOHOyjRJVtLplvhDozvcNVh9lYNTEOP+xZZv6en5EPbjYWXK48ewU+r+bnp6BBFxilcY&#10;futzdSi409kPZIKwCmaLZL1klp10A4KJzfKBhfOfIItc/p9Q/AAAAP//AwBQSwECLQAUAAYACAAA&#10;ACEAtoM4kv4AAADhAQAAEwAAAAAAAAAAAAAAAAAAAAAAW0NvbnRlbnRfVHlwZXNdLnhtbFBLAQIt&#10;ABQABgAIAAAAIQA4/SH/1gAAAJQBAAALAAAAAAAAAAAAAAAAAC8BAABfcmVscy8ucmVsc1BLAQIt&#10;ABQABgAIAAAAIQCL0rbsHwIAAD4EAAAOAAAAAAAAAAAAAAAAAC4CAABkcnMvZTJvRG9jLnhtbFBL&#10;AQItABQABgAIAAAAIQDQEYDj3gAAAAoBAAAPAAAAAAAAAAAAAAAAAHkEAABkcnMvZG93bnJldi54&#10;bWxQSwUGAAAAAAQABADzAAAAhAUAAAAA&#10;" strokeweight="6pt">
                <v:stroke linestyle="thickBetweenThin"/>
              </v:line>
            </w:pict>
          </mc:Fallback>
        </mc:AlternateContent>
      </w:r>
    </w:p>
    <w:p w:rsidR="00EC1BC7" w:rsidRPr="001F1AB5" w:rsidRDefault="009B4F46" w:rsidP="00EC1BC7">
      <w:pPr>
        <w:pStyle w:val="Title"/>
        <w:ind w:right="60"/>
        <w:rPr>
          <w:rFonts w:ascii="Sylfaen" w:hAnsi="Sylfaen"/>
          <w:b/>
          <w:szCs w:val="24"/>
          <w:lang w:val="ka-GE" w:eastAsia="ru-RU"/>
        </w:rPr>
      </w:pPr>
      <w:r>
        <w:rPr>
          <w:rFonts w:ascii="Sylfaen" w:hAnsi="Sylfaen"/>
          <w:b/>
          <w:bCs/>
          <w:szCs w:val="24"/>
          <w:lang w:val="ka-GE"/>
        </w:rPr>
        <w:t xml:space="preserve">მცხეთის  მუნიციპალიტეტის, სოფ. მუხრანში, სს „შატო მუხრანის“  ტერიტორიაზე </w:t>
      </w:r>
      <w:r>
        <w:rPr>
          <w:rFonts w:ascii="Sylfaen" w:hAnsi="Sylfaen"/>
          <w:b/>
          <w:bCs/>
          <w:szCs w:val="24"/>
        </w:rPr>
        <w:t xml:space="preserve"> </w:t>
      </w:r>
      <w:r>
        <w:rPr>
          <w:rFonts w:ascii="Sylfaen" w:hAnsi="Sylfaen"/>
          <w:b/>
          <w:bCs/>
          <w:szCs w:val="24"/>
          <w:lang w:val="ka-GE"/>
        </w:rPr>
        <w:t xml:space="preserve">მდებარე  ძველი </w:t>
      </w:r>
      <w:r>
        <w:rPr>
          <w:rFonts w:ascii="Sylfaen" w:hAnsi="Sylfaen"/>
          <w:b/>
          <w:bCs/>
          <w:szCs w:val="24"/>
        </w:rPr>
        <w:t xml:space="preserve"> </w:t>
      </w:r>
      <w:r>
        <w:rPr>
          <w:rFonts w:ascii="Sylfaen" w:hAnsi="Sylfaen"/>
          <w:b/>
          <w:bCs/>
          <w:szCs w:val="24"/>
          <w:lang w:val="ka-GE"/>
        </w:rPr>
        <w:t xml:space="preserve">ორსართულიანი ამორტიზირებული შენობის  </w:t>
      </w:r>
      <w:r w:rsidRPr="009B4F46">
        <w:rPr>
          <w:rFonts w:ascii="Sylfaen" w:hAnsi="Sylfaen"/>
          <w:b/>
          <w:szCs w:val="24"/>
          <w:lang w:val="ka-GE"/>
        </w:rPr>
        <w:t xml:space="preserve">(ნაკ.საკ.კოდი № 72.09.14.008) </w:t>
      </w:r>
      <w:r>
        <w:rPr>
          <w:rFonts w:ascii="Sylfaen" w:hAnsi="Sylfaen"/>
          <w:b/>
          <w:szCs w:val="24"/>
          <w:lang w:val="ka-GE"/>
        </w:rPr>
        <w:t xml:space="preserve"> </w:t>
      </w:r>
      <w:r w:rsidR="00EC1BC7">
        <w:rPr>
          <w:rFonts w:ascii="Sylfaen" w:hAnsi="Sylfaen"/>
          <w:b/>
          <w:bCs/>
          <w:szCs w:val="24"/>
          <w:lang w:val="ka-GE"/>
        </w:rPr>
        <w:t>კონსტრუქციული კვლევა</w:t>
      </w:r>
      <w:r w:rsidR="00FE32F1">
        <w:rPr>
          <w:rFonts w:ascii="Sylfaen" w:hAnsi="Sylfaen"/>
          <w:b/>
          <w:bCs/>
          <w:szCs w:val="24"/>
        </w:rPr>
        <w:t xml:space="preserve"> </w:t>
      </w:r>
      <w:r w:rsidR="00EC1BC7">
        <w:rPr>
          <w:rFonts w:ascii="Sylfaen" w:hAnsi="Sylfaen"/>
          <w:b/>
          <w:bCs/>
          <w:szCs w:val="24"/>
          <w:lang w:val="ka-GE"/>
        </w:rPr>
        <w:t xml:space="preserve"> და</w:t>
      </w:r>
      <w:r w:rsidR="00FE32F1">
        <w:rPr>
          <w:rFonts w:ascii="Sylfaen" w:hAnsi="Sylfaen"/>
          <w:b/>
          <w:bCs/>
          <w:szCs w:val="24"/>
        </w:rPr>
        <w:t xml:space="preserve"> </w:t>
      </w:r>
      <w:r w:rsidR="00EC1BC7">
        <w:rPr>
          <w:rFonts w:ascii="Sylfaen" w:hAnsi="Sylfaen"/>
          <w:b/>
          <w:bCs/>
          <w:szCs w:val="24"/>
          <w:lang w:val="ka-GE"/>
        </w:rPr>
        <w:t xml:space="preserve"> შესაბამისი </w:t>
      </w:r>
      <w:r w:rsidR="00FE32F1">
        <w:rPr>
          <w:rFonts w:ascii="Sylfaen" w:hAnsi="Sylfaen"/>
          <w:b/>
          <w:bCs/>
          <w:szCs w:val="24"/>
        </w:rPr>
        <w:t xml:space="preserve"> </w:t>
      </w:r>
      <w:r w:rsidR="00EC1BC7">
        <w:rPr>
          <w:rFonts w:ascii="Sylfaen" w:hAnsi="Sylfaen"/>
          <w:b/>
          <w:bCs/>
          <w:szCs w:val="24"/>
          <w:lang w:val="ka-GE"/>
        </w:rPr>
        <w:t>დასკვნა-რეკომენდაციების მომზადება</w:t>
      </w:r>
    </w:p>
    <w:p w:rsidR="00E4033B" w:rsidRDefault="00E4033B" w:rsidP="00FD2F9B">
      <w:pPr>
        <w:spacing w:line="240" w:lineRule="auto"/>
        <w:rPr>
          <w:rFonts w:ascii="Sylfaen" w:hAnsi="Sylfaen" w:cs="Sylfaen"/>
          <w:b/>
          <w:lang w:val="ka-GE"/>
        </w:rPr>
      </w:pPr>
    </w:p>
    <w:p w:rsidR="00EC1BC7" w:rsidRDefault="00FE32F1" w:rsidP="00FD2F9B">
      <w:pPr>
        <w:spacing w:line="240" w:lineRule="auto"/>
        <w:rPr>
          <w:rFonts w:ascii="Sylfaen" w:hAnsi="Sylfaen" w:cs="Sylfaen"/>
          <w:b/>
          <w:lang w:val="ka-GE"/>
        </w:rPr>
      </w:pPr>
      <w:r>
        <w:rPr>
          <w:rFonts w:ascii="Sylfaen" w:hAnsi="Sylfaen" w:cs="Sylfaen"/>
          <w:b/>
        </w:rPr>
        <w:t xml:space="preserve">     </w:t>
      </w:r>
      <w:r w:rsidR="00293F6D">
        <w:rPr>
          <w:rFonts w:ascii="Sylfaen" w:hAnsi="Sylfaen" w:cs="Sylfaen"/>
          <w:b/>
          <w:lang w:val="ka-GE"/>
        </w:rPr>
        <w:t>დამკვეთი:</w:t>
      </w:r>
    </w:p>
    <w:p w:rsidR="00EC1BC7" w:rsidRDefault="00EC1BC7" w:rsidP="00FD2F9B">
      <w:pPr>
        <w:spacing w:line="240" w:lineRule="auto"/>
        <w:rPr>
          <w:rFonts w:ascii="Sylfaen" w:hAnsi="Sylfaen"/>
          <w:b/>
          <w:bCs/>
          <w:sz w:val="24"/>
          <w:szCs w:val="24"/>
          <w:lang w:val="ka-GE"/>
        </w:rPr>
      </w:pPr>
      <w:r w:rsidRPr="00EC1BC7">
        <w:rPr>
          <w:rFonts w:ascii="Sylfaen" w:hAnsi="Sylfaen"/>
          <w:b/>
          <w:bCs/>
          <w:sz w:val="24"/>
          <w:szCs w:val="24"/>
          <w:lang w:val="ka-GE"/>
        </w:rPr>
        <w:t xml:space="preserve">სს „შატო </w:t>
      </w:r>
      <w:r w:rsidR="00FE32F1">
        <w:rPr>
          <w:rFonts w:ascii="Sylfaen" w:hAnsi="Sylfaen"/>
          <w:b/>
          <w:bCs/>
          <w:sz w:val="24"/>
          <w:szCs w:val="24"/>
        </w:rPr>
        <w:t xml:space="preserve"> </w:t>
      </w:r>
      <w:r w:rsidRPr="00EC1BC7">
        <w:rPr>
          <w:rFonts w:ascii="Sylfaen" w:hAnsi="Sylfaen"/>
          <w:b/>
          <w:bCs/>
          <w:sz w:val="24"/>
          <w:szCs w:val="24"/>
          <w:lang w:val="ka-GE"/>
        </w:rPr>
        <w:t xml:space="preserve">მუხრანის“ </w:t>
      </w:r>
      <w:r w:rsidR="00293F6D">
        <w:rPr>
          <w:rFonts w:ascii="Sylfaen" w:hAnsi="Sylfaen"/>
          <w:b/>
          <w:bCs/>
          <w:sz w:val="24"/>
          <w:szCs w:val="24"/>
          <w:lang w:val="ka-GE"/>
        </w:rPr>
        <w:t xml:space="preserve"> წარმომადგენელი</w:t>
      </w:r>
    </w:p>
    <w:p w:rsidR="00EC1BC7" w:rsidRDefault="00EC1BC7" w:rsidP="00FD2F9B">
      <w:pPr>
        <w:spacing w:line="240" w:lineRule="auto"/>
        <w:rPr>
          <w:rFonts w:ascii="Sylfaen" w:eastAsia="Times New Roman" w:hAnsi="Sylfaen" w:cs="Sylfaen"/>
          <w:b/>
          <w:sz w:val="24"/>
          <w:szCs w:val="24"/>
          <w:lang w:val="ka-GE" w:eastAsia="ru-RU"/>
        </w:rPr>
      </w:pPr>
      <w:r>
        <w:rPr>
          <w:rFonts w:ascii="Sylfaen" w:eastAsia="Times New Roman" w:hAnsi="Sylfaen" w:cs="Sylfaen"/>
          <w:b/>
          <w:sz w:val="24"/>
          <w:szCs w:val="24"/>
          <w:lang w:val="ka-GE" w:eastAsia="ru-RU"/>
        </w:rPr>
        <w:t>გენერალური დირექტორი:                                                              /პატრიკ   ჰონეფი /</w:t>
      </w:r>
    </w:p>
    <w:p w:rsidR="007A5BCE" w:rsidRPr="00EC1BC7" w:rsidRDefault="00EC1BC7" w:rsidP="00FD2F9B">
      <w:pPr>
        <w:spacing w:line="240" w:lineRule="auto"/>
        <w:rPr>
          <w:rFonts w:ascii="Sylfaen" w:hAnsi="Sylfaen"/>
          <w:b/>
          <w:sz w:val="24"/>
          <w:szCs w:val="24"/>
          <w:lang w:val="ka-GE"/>
        </w:rPr>
      </w:pPr>
      <w:r>
        <w:rPr>
          <w:rFonts w:ascii="Sylfaen" w:eastAsia="Times New Roman" w:hAnsi="Sylfaen" w:cs="Sylfaen"/>
          <w:b/>
          <w:sz w:val="24"/>
          <w:szCs w:val="24"/>
          <w:lang w:val="ka-GE" w:eastAsia="ru-RU"/>
        </w:rPr>
        <w:t>დირექტორი</w:t>
      </w:r>
      <w:r w:rsidRPr="00EC1BC7">
        <w:rPr>
          <w:rFonts w:ascii="Sylfaen" w:eastAsia="Times New Roman" w:hAnsi="Sylfaen" w:cs="Sylfaen"/>
          <w:b/>
          <w:sz w:val="24"/>
          <w:szCs w:val="24"/>
          <w:lang w:val="ka-GE" w:eastAsia="ru-RU"/>
        </w:rPr>
        <w:t xml:space="preserve"> </w:t>
      </w:r>
      <w:r>
        <w:rPr>
          <w:rFonts w:ascii="Sylfaen" w:eastAsia="Times New Roman" w:hAnsi="Sylfaen" w:cs="Sylfaen"/>
          <w:b/>
          <w:sz w:val="24"/>
          <w:szCs w:val="24"/>
          <w:lang w:val="ka-GE" w:eastAsia="ru-RU"/>
        </w:rPr>
        <w:t xml:space="preserve">:                                                                   / </w:t>
      </w:r>
      <w:r w:rsidRPr="00EC1BC7">
        <w:rPr>
          <w:rFonts w:ascii="Sylfaen" w:eastAsia="Times New Roman" w:hAnsi="Sylfaen" w:cs="Sylfaen"/>
          <w:b/>
          <w:sz w:val="24"/>
          <w:szCs w:val="24"/>
          <w:lang w:val="ka-GE" w:eastAsia="ru-RU"/>
        </w:rPr>
        <w:t xml:space="preserve">ფილიპ </w:t>
      </w:r>
      <w:r>
        <w:rPr>
          <w:rFonts w:ascii="Sylfaen" w:eastAsia="Times New Roman" w:hAnsi="Sylfaen" w:cs="Sylfaen"/>
          <w:b/>
          <w:sz w:val="24"/>
          <w:szCs w:val="24"/>
          <w:lang w:val="ka-GE" w:eastAsia="ru-RU"/>
        </w:rPr>
        <w:t xml:space="preserve">  </w:t>
      </w:r>
      <w:r w:rsidRPr="00EC1BC7">
        <w:rPr>
          <w:rFonts w:ascii="Sylfaen" w:eastAsia="Times New Roman" w:hAnsi="Sylfaen" w:cs="Sylfaen"/>
          <w:b/>
          <w:sz w:val="24"/>
          <w:szCs w:val="24"/>
          <w:lang w:val="ka-GE" w:eastAsia="ru-RU"/>
        </w:rPr>
        <w:t xml:space="preserve">ლესპი </w:t>
      </w:r>
      <w:r>
        <w:rPr>
          <w:rFonts w:ascii="Sylfaen" w:eastAsia="Times New Roman" w:hAnsi="Sylfaen" w:cs="Sylfaen"/>
          <w:b/>
          <w:sz w:val="24"/>
          <w:szCs w:val="24"/>
          <w:lang w:val="ka-GE" w:eastAsia="ru-RU"/>
        </w:rPr>
        <w:t>-</w:t>
      </w:r>
      <w:r w:rsidRPr="00EC1BC7">
        <w:rPr>
          <w:rFonts w:ascii="Sylfaen" w:eastAsia="Times New Roman" w:hAnsi="Sylfaen" w:cs="Sylfaen"/>
          <w:b/>
          <w:sz w:val="24"/>
          <w:szCs w:val="24"/>
          <w:lang w:val="ka-GE" w:eastAsia="ru-RU"/>
        </w:rPr>
        <w:t>ლაბაილეტი</w:t>
      </w:r>
      <w:r w:rsidR="007A5BCE" w:rsidRPr="00EC1BC7">
        <w:rPr>
          <w:rFonts w:ascii="AcadNusx" w:hAnsi="AcadNusx"/>
          <w:b/>
          <w:sz w:val="24"/>
          <w:szCs w:val="24"/>
          <w:lang w:val="pt-BR"/>
        </w:rPr>
        <w:t xml:space="preserve"> </w:t>
      </w:r>
      <w:r>
        <w:rPr>
          <w:rFonts w:ascii="Sylfaen" w:hAnsi="Sylfaen"/>
          <w:b/>
          <w:sz w:val="24"/>
          <w:szCs w:val="24"/>
          <w:lang w:val="ka-GE"/>
        </w:rPr>
        <w:t>/</w:t>
      </w:r>
    </w:p>
    <w:p w:rsidR="00A42D64" w:rsidRDefault="007A5BCE" w:rsidP="00EC1BC7">
      <w:pPr>
        <w:spacing w:line="240" w:lineRule="auto"/>
        <w:rPr>
          <w:rFonts w:ascii="Sylfaen" w:hAnsi="Sylfaen"/>
          <w:b/>
          <w:lang w:val="ka-GE"/>
        </w:rPr>
      </w:pPr>
      <w:r w:rsidRPr="00EC1BC7">
        <w:rPr>
          <w:rFonts w:ascii="AcadNusx" w:hAnsi="AcadNusx"/>
          <w:b/>
          <w:sz w:val="24"/>
          <w:szCs w:val="24"/>
          <w:lang w:val="pt-BR"/>
        </w:rPr>
        <w:t xml:space="preserve">                  </w:t>
      </w:r>
      <w:r w:rsidRPr="00EC1BC7">
        <w:rPr>
          <w:rFonts w:ascii="Sylfaen" w:hAnsi="Sylfaen"/>
          <w:b/>
          <w:sz w:val="24"/>
          <w:szCs w:val="24"/>
          <w:lang w:val="ka-GE"/>
        </w:rPr>
        <w:t xml:space="preserve">                                   </w:t>
      </w:r>
      <w:r w:rsidRPr="00EC1BC7">
        <w:rPr>
          <w:rFonts w:ascii="AcadNusx" w:hAnsi="AcadNusx"/>
          <w:b/>
          <w:sz w:val="24"/>
          <w:szCs w:val="24"/>
          <w:lang w:val="pt-BR"/>
        </w:rPr>
        <w:t xml:space="preserve"> </w:t>
      </w:r>
    </w:p>
    <w:p w:rsidR="007A5BCE" w:rsidRPr="007A5BCE" w:rsidRDefault="00293F6D" w:rsidP="00FD2F9B">
      <w:pPr>
        <w:spacing w:line="240" w:lineRule="auto"/>
        <w:rPr>
          <w:rFonts w:ascii="AcadNusx" w:hAnsi="AcadNusx"/>
          <w:b/>
          <w:lang w:val="pt-BR"/>
        </w:rPr>
      </w:pPr>
      <w:r>
        <w:rPr>
          <w:rFonts w:ascii="AcadNusx" w:hAnsi="AcadNusx"/>
          <w:b/>
          <w:lang w:val="pt-BR"/>
        </w:rPr>
        <w:t xml:space="preserve"> </w:t>
      </w:r>
      <w:r>
        <w:rPr>
          <w:rFonts w:ascii="Sylfaen" w:hAnsi="Sylfaen"/>
          <w:b/>
          <w:lang w:val="ka-GE"/>
        </w:rPr>
        <w:t>შემსრულებელი</w:t>
      </w:r>
      <w:r w:rsidR="007A5BCE">
        <w:rPr>
          <w:rFonts w:ascii="AcadNusx" w:hAnsi="AcadNusx"/>
          <w:b/>
          <w:lang w:val="pt-BR"/>
        </w:rPr>
        <w:t xml:space="preserve"> </w:t>
      </w:r>
      <w:r>
        <w:rPr>
          <w:rFonts w:ascii="Sylfaen" w:hAnsi="Sylfaen"/>
          <w:b/>
          <w:lang w:val="ka-GE"/>
        </w:rPr>
        <w:t>:</w:t>
      </w:r>
      <w:r w:rsidR="007A5BCE">
        <w:rPr>
          <w:rFonts w:ascii="AcadNusx" w:hAnsi="AcadNusx"/>
          <w:b/>
          <w:lang w:val="pt-BR"/>
        </w:rPr>
        <w:t xml:space="preserve">                         </w:t>
      </w:r>
    </w:p>
    <w:p w:rsidR="00293F6D" w:rsidRPr="00A919BE" w:rsidRDefault="00293F6D" w:rsidP="00293F6D">
      <w:pPr>
        <w:tabs>
          <w:tab w:val="left" w:pos="-284"/>
        </w:tabs>
        <w:spacing w:line="240" w:lineRule="auto"/>
        <w:ind w:right="-142"/>
        <w:jc w:val="both"/>
        <w:rPr>
          <w:rFonts w:ascii="AcadNusx" w:hAnsi="AcadNusx"/>
          <w:b/>
          <w:sz w:val="24"/>
          <w:szCs w:val="24"/>
        </w:rPr>
      </w:pPr>
      <w:r w:rsidRPr="00A919BE">
        <w:rPr>
          <w:rFonts w:ascii="AcadNusx" w:hAnsi="AcadNusx"/>
          <w:b/>
          <w:sz w:val="24"/>
          <w:szCs w:val="24"/>
        </w:rPr>
        <w:t>S.p.s. “s.m.m.”-s direqtori,</w:t>
      </w:r>
    </w:p>
    <w:p w:rsidR="00293F6D" w:rsidRDefault="00293F6D" w:rsidP="00293F6D">
      <w:pPr>
        <w:ind w:right="-426"/>
        <w:jc w:val="both"/>
        <w:rPr>
          <w:rFonts w:ascii="AcadNusx" w:hAnsi="AcadNusx"/>
          <w:b/>
          <w:sz w:val="24"/>
          <w:szCs w:val="24"/>
        </w:rPr>
      </w:pPr>
      <w:r w:rsidRPr="00A919BE">
        <w:rPr>
          <w:rFonts w:ascii="AcadNusx" w:hAnsi="AcadNusx"/>
          <w:b/>
          <w:sz w:val="24"/>
          <w:szCs w:val="24"/>
        </w:rPr>
        <w:t>teqnikis mecnierebaTa</w:t>
      </w:r>
      <w:r>
        <w:rPr>
          <w:rFonts w:ascii="AcadNusx" w:hAnsi="AcadNusx"/>
          <w:b/>
          <w:sz w:val="24"/>
          <w:szCs w:val="24"/>
        </w:rPr>
        <w:t xml:space="preserve"> </w:t>
      </w:r>
      <w:r w:rsidRPr="00A919BE">
        <w:rPr>
          <w:rFonts w:ascii="AcadNusx" w:hAnsi="AcadNusx"/>
          <w:b/>
          <w:sz w:val="24"/>
          <w:szCs w:val="24"/>
        </w:rPr>
        <w:t>doqtori</w:t>
      </w:r>
      <w:r>
        <w:rPr>
          <w:rFonts w:ascii="AcadNusx" w:hAnsi="AcadNusx"/>
          <w:b/>
          <w:sz w:val="24"/>
          <w:szCs w:val="24"/>
        </w:rPr>
        <w:t xml:space="preserve">, </w:t>
      </w:r>
    </w:p>
    <w:p w:rsidR="00293F6D" w:rsidRPr="00401705" w:rsidRDefault="00293F6D" w:rsidP="00293F6D">
      <w:pPr>
        <w:ind w:right="-426"/>
        <w:jc w:val="both"/>
        <w:rPr>
          <w:rFonts w:ascii="Sylfaen" w:hAnsi="Sylfaen"/>
          <w:b/>
          <w:sz w:val="24"/>
          <w:szCs w:val="24"/>
          <w:lang w:val="ka-GE"/>
        </w:rPr>
      </w:pPr>
      <w:r>
        <w:rPr>
          <w:rFonts w:ascii="AcadNusx" w:hAnsi="AcadNusx"/>
          <w:b/>
          <w:sz w:val="24"/>
          <w:szCs w:val="24"/>
        </w:rPr>
        <w:t xml:space="preserve">saqarTvelos sainJinro akademiis </w:t>
      </w:r>
      <w:r w:rsidR="00FB3826">
        <w:rPr>
          <w:rFonts w:ascii="AcadNusx" w:hAnsi="AcadNusx"/>
          <w:b/>
          <w:sz w:val="24"/>
          <w:szCs w:val="24"/>
        </w:rPr>
        <w:t>eqspertizis</w:t>
      </w:r>
    </w:p>
    <w:p w:rsidR="00293F6D" w:rsidRPr="000C5FDE" w:rsidRDefault="00293F6D" w:rsidP="00293F6D">
      <w:pPr>
        <w:ind w:right="-426"/>
        <w:jc w:val="both"/>
        <w:rPr>
          <w:rFonts w:ascii="AcadNusx" w:hAnsi="AcadNusx"/>
          <w:b/>
          <w:sz w:val="24"/>
          <w:szCs w:val="24"/>
          <w:lang w:val="ka-GE"/>
        </w:rPr>
      </w:pPr>
      <w:r>
        <w:rPr>
          <w:rFonts w:ascii="Sylfaen" w:hAnsi="Sylfaen"/>
          <w:b/>
          <w:sz w:val="24"/>
          <w:szCs w:val="24"/>
          <w:lang w:val="ka-GE"/>
        </w:rPr>
        <w:t>განყოფილების მრჩეველი</w:t>
      </w:r>
      <w:r w:rsidRPr="000C5FDE">
        <w:rPr>
          <w:rFonts w:ascii="AcadNusx" w:hAnsi="AcadNusx"/>
          <w:b/>
          <w:sz w:val="24"/>
          <w:szCs w:val="24"/>
          <w:lang w:val="ka-GE"/>
        </w:rPr>
        <w:t xml:space="preserve">,  stu-s `konstruqciebis </w:t>
      </w:r>
    </w:p>
    <w:p w:rsidR="00293F6D" w:rsidRPr="000C5FDE" w:rsidRDefault="00293F6D" w:rsidP="00293F6D">
      <w:pPr>
        <w:ind w:right="-426"/>
        <w:jc w:val="both"/>
        <w:rPr>
          <w:rFonts w:ascii="AcadNusx" w:hAnsi="AcadNusx"/>
          <w:b/>
          <w:sz w:val="24"/>
          <w:szCs w:val="24"/>
          <w:lang w:val="ka-GE"/>
        </w:rPr>
      </w:pPr>
      <w:r w:rsidRPr="000C5FDE">
        <w:rPr>
          <w:rFonts w:ascii="AcadNusx" w:hAnsi="AcadNusx"/>
          <w:b/>
          <w:sz w:val="24"/>
          <w:szCs w:val="24"/>
          <w:lang w:val="ka-GE"/>
        </w:rPr>
        <w:t xml:space="preserve">dazianebis teqnikuri diagnostika da eqspertiza~ </w:t>
      </w:r>
    </w:p>
    <w:p w:rsidR="00293F6D" w:rsidRDefault="00293F6D" w:rsidP="00293F6D">
      <w:pPr>
        <w:ind w:right="-426"/>
        <w:jc w:val="both"/>
        <w:rPr>
          <w:rFonts w:ascii="AcadNusx" w:hAnsi="AcadNusx"/>
          <w:b/>
          <w:sz w:val="24"/>
          <w:szCs w:val="24"/>
        </w:rPr>
      </w:pPr>
      <w:r w:rsidRPr="00A919BE">
        <w:rPr>
          <w:rFonts w:ascii="AcadNusx" w:hAnsi="AcadNusx"/>
          <w:b/>
          <w:sz w:val="24"/>
          <w:szCs w:val="24"/>
        </w:rPr>
        <w:t xml:space="preserve">mimarTulebis asocirebuli profesori, </w:t>
      </w:r>
    </w:p>
    <w:p w:rsidR="00293F6D" w:rsidRDefault="00293F6D" w:rsidP="00293F6D">
      <w:pPr>
        <w:ind w:right="-426"/>
        <w:jc w:val="both"/>
        <w:rPr>
          <w:rFonts w:ascii="AcadNusx" w:hAnsi="AcadNusx"/>
          <w:b/>
          <w:sz w:val="24"/>
          <w:szCs w:val="24"/>
        </w:rPr>
      </w:pPr>
      <w:r>
        <w:rPr>
          <w:rFonts w:ascii="AcadNusx" w:hAnsi="AcadNusx"/>
          <w:b/>
          <w:sz w:val="24"/>
          <w:szCs w:val="24"/>
        </w:rPr>
        <w:t xml:space="preserve">ekonomikisa da mdgradi ganviTarebis saministros </w:t>
      </w:r>
    </w:p>
    <w:p w:rsidR="00293F6D" w:rsidRDefault="00293F6D" w:rsidP="00293F6D">
      <w:pPr>
        <w:ind w:right="-426"/>
        <w:jc w:val="both"/>
        <w:rPr>
          <w:rFonts w:ascii="AcadNusx" w:hAnsi="AcadNusx"/>
          <w:b/>
          <w:sz w:val="24"/>
          <w:szCs w:val="24"/>
        </w:rPr>
      </w:pPr>
      <w:r w:rsidRPr="00A919BE">
        <w:rPr>
          <w:rFonts w:ascii="AcadNusx" w:hAnsi="AcadNusx"/>
          <w:b/>
          <w:sz w:val="24"/>
          <w:szCs w:val="24"/>
        </w:rPr>
        <w:t>sagangebo situaciebis</w:t>
      </w:r>
      <w:r>
        <w:rPr>
          <w:rFonts w:ascii="AcadNusx" w:hAnsi="AcadNusx"/>
          <w:b/>
          <w:sz w:val="24"/>
          <w:szCs w:val="24"/>
        </w:rPr>
        <w:t xml:space="preserve"> </w:t>
      </w:r>
      <w:r w:rsidRPr="00A919BE">
        <w:rPr>
          <w:rFonts w:ascii="AcadNusx" w:hAnsi="AcadNusx"/>
          <w:b/>
          <w:sz w:val="24"/>
          <w:szCs w:val="24"/>
        </w:rPr>
        <w:t>inJiner-konstruqtori,</w:t>
      </w:r>
    </w:p>
    <w:p w:rsidR="00293F6D" w:rsidRDefault="00293F6D" w:rsidP="00293F6D">
      <w:pPr>
        <w:ind w:right="-426"/>
        <w:jc w:val="both"/>
        <w:rPr>
          <w:rFonts w:ascii="AcadNusx" w:hAnsi="AcadNusx"/>
          <w:b/>
          <w:sz w:val="24"/>
          <w:szCs w:val="24"/>
        </w:rPr>
      </w:pPr>
      <w:r>
        <w:rPr>
          <w:rFonts w:ascii="AcadNusx" w:hAnsi="AcadNusx"/>
          <w:b/>
          <w:sz w:val="24"/>
          <w:szCs w:val="24"/>
        </w:rPr>
        <w:t xml:space="preserve">saeqsperto saqmianobaSi monawileobis </w:t>
      </w:r>
    </w:p>
    <w:p w:rsidR="00293F6D" w:rsidRDefault="00293F6D" w:rsidP="00293F6D">
      <w:pPr>
        <w:ind w:right="-426"/>
        <w:jc w:val="both"/>
        <w:rPr>
          <w:rFonts w:ascii="AcadNusx" w:hAnsi="AcadNusx"/>
          <w:b/>
          <w:sz w:val="24"/>
          <w:szCs w:val="24"/>
        </w:rPr>
      </w:pPr>
      <w:r>
        <w:rPr>
          <w:rFonts w:ascii="AcadNusx" w:hAnsi="AcadNusx"/>
          <w:b/>
          <w:sz w:val="24"/>
          <w:szCs w:val="24"/>
        </w:rPr>
        <w:t>1</w:t>
      </w:r>
      <w:r>
        <w:rPr>
          <w:rFonts w:ascii="Sylfaen" w:hAnsi="Sylfaen"/>
          <w:b/>
          <w:sz w:val="24"/>
          <w:szCs w:val="24"/>
          <w:lang w:val="ka-GE"/>
        </w:rPr>
        <w:t>9</w:t>
      </w:r>
      <w:r>
        <w:rPr>
          <w:rFonts w:ascii="AcadNusx" w:hAnsi="AcadNusx"/>
          <w:b/>
          <w:sz w:val="24"/>
          <w:szCs w:val="24"/>
        </w:rPr>
        <w:t xml:space="preserve"> wlis staJiT                                    / b. WurWelauri /</w:t>
      </w:r>
    </w:p>
    <w:p w:rsidR="00293F6D" w:rsidRPr="00A919BE" w:rsidRDefault="00293F6D" w:rsidP="00293F6D">
      <w:pPr>
        <w:tabs>
          <w:tab w:val="left" w:pos="-284"/>
        </w:tabs>
        <w:spacing w:line="240" w:lineRule="auto"/>
        <w:ind w:right="-142"/>
        <w:jc w:val="both"/>
        <w:rPr>
          <w:rFonts w:ascii="AcadNusx" w:hAnsi="AcadNusx"/>
          <w:b/>
          <w:sz w:val="24"/>
          <w:szCs w:val="24"/>
        </w:rPr>
      </w:pPr>
      <w:r>
        <w:rPr>
          <w:rFonts w:ascii="AcadNusx" w:hAnsi="AcadNusx"/>
          <w:b/>
          <w:sz w:val="24"/>
          <w:szCs w:val="24"/>
        </w:rPr>
        <w:t xml:space="preserve">        </w:t>
      </w:r>
      <w:r w:rsidRPr="00A919BE">
        <w:rPr>
          <w:rFonts w:ascii="AcadNusx" w:hAnsi="AcadNusx"/>
          <w:b/>
          <w:sz w:val="24"/>
          <w:szCs w:val="24"/>
        </w:rPr>
        <w:t xml:space="preserve">                            </w:t>
      </w:r>
      <w:r>
        <w:rPr>
          <w:rFonts w:ascii="AcadNusx" w:hAnsi="AcadNusx"/>
          <w:b/>
          <w:sz w:val="24"/>
          <w:szCs w:val="24"/>
        </w:rPr>
        <w:t xml:space="preserve">                  </w:t>
      </w:r>
      <w:r w:rsidRPr="00A919BE">
        <w:rPr>
          <w:rFonts w:ascii="AcadNusx" w:hAnsi="AcadNusx"/>
          <w:b/>
          <w:sz w:val="24"/>
          <w:szCs w:val="24"/>
        </w:rPr>
        <w:t xml:space="preserve">  </w:t>
      </w:r>
    </w:p>
    <w:p w:rsidR="007A5BCE" w:rsidRPr="007A5BCE" w:rsidRDefault="007A5BCE" w:rsidP="007A5BCE">
      <w:pPr>
        <w:rPr>
          <w:rFonts w:ascii="AcadNusx" w:hAnsi="AcadNusx"/>
          <w:b/>
          <w:lang w:val="pt-BR"/>
        </w:rPr>
      </w:pPr>
      <w:r w:rsidRPr="007A5BCE">
        <w:rPr>
          <w:rFonts w:ascii="AcadNusx" w:hAnsi="AcadNusx"/>
          <w:b/>
          <w:lang w:val="pt-BR"/>
        </w:rPr>
        <w:t xml:space="preserve">                   </w:t>
      </w:r>
    </w:p>
    <w:p w:rsidR="00577E34" w:rsidRPr="00DE2159" w:rsidRDefault="00577E34" w:rsidP="00DE2159">
      <w:pPr>
        <w:jc w:val="center"/>
        <w:rPr>
          <w:rFonts w:ascii="Sylfaen" w:hAnsi="Sylfaen"/>
          <w:b/>
          <w:lang w:val="ka-GE"/>
        </w:rPr>
      </w:pPr>
      <w:r w:rsidRPr="00DE2159">
        <w:rPr>
          <w:rFonts w:ascii="Sylfaen" w:hAnsi="Sylfaen"/>
          <w:b/>
          <w:lang w:val="ka-GE"/>
        </w:rPr>
        <w:t>თბილისი</w:t>
      </w:r>
      <w:r w:rsidRPr="00DE2159">
        <w:rPr>
          <w:rFonts w:ascii="Sylfaen" w:hAnsi="Sylfaen"/>
          <w:b/>
        </w:rPr>
        <w:t xml:space="preserve"> </w:t>
      </w:r>
      <w:r w:rsidRPr="00DE2159">
        <w:rPr>
          <w:b/>
        </w:rPr>
        <w:t xml:space="preserve"> </w:t>
      </w:r>
      <w:r w:rsidR="007A5BCE" w:rsidRPr="00DE2159">
        <w:rPr>
          <w:rFonts w:ascii="Sylfaen" w:hAnsi="Sylfaen"/>
          <w:b/>
          <w:lang w:val="ka-GE"/>
        </w:rPr>
        <w:t>2017</w:t>
      </w:r>
    </w:p>
    <w:p w:rsidR="00FD2F9B" w:rsidRPr="00D83739" w:rsidRDefault="00FD2F9B" w:rsidP="00577E34">
      <w:pPr>
        <w:ind w:right="-426"/>
        <w:jc w:val="center"/>
        <w:rPr>
          <w:rFonts w:ascii="Sylfaen" w:hAnsi="Sylfaen"/>
          <w:b/>
          <w:iCs/>
          <w:sz w:val="24"/>
          <w:szCs w:val="24"/>
          <w:lang w:val="ka-GE"/>
        </w:rPr>
      </w:pP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r w:rsidRPr="00D83739">
        <w:rPr>
          <w:rFonts w:ascii="Sylfaen" w:eastAsiaTheme="minorEastAsia" w:hAnsi="Sylfaen" w:cs="Sylfaen"/>
          <w:b/>
          <w:iCs/>
          <w:sz w:val="24"/>
          <w:szCs w:val="24"/>
        </w:rPr>
        <w:t>ს</w:t>
      </w:r>
      <w:r w:rsidRPr="00D83739">
        <w:rPr>
          <w:rFonts w:ascii="AcadMtavr" w:eastAsiaTheme="minorEastAsia" w:hAnsi="AcadMtavr" w:cstheme="minorBidi"/>
          <w:b/>
          <w:iCs/>
          <w:sz w:val="24"/>
          <w:szCs w:val="24"/>
        </w:rPr>
        <w:t xml:space="preserve"> </w:t>
      </w:r>
      <w:r w:rsidRPr="00D83739">
        <w:rPr>
          <w:rFonts w:ascii="Sylfaen" w:eastAsiaTheme="minorEastAsia" w:hAnsi="Sylfaen" w:cs="Sylfaen"/>
          <w:b/>
          <w:iCs/>
          <w:sz w:val="24"/>
          <w:szCs w:val="24"/>
        </w:rPr>
        <w:t>ა</w:t>
      </w:r>
      <w:r w:rsidRPr="00D83739">
        <w:rPr>
          <w:rFonts w:ascii="AcadMtavr" w:eastAsiaTheme="minorEastAsia" w:hAnsi="AcadMtavr" w:cstheme="minorBidi"/>
          <w:b/>
          <w:iCs/>
          <w:sz w:val="24"/>
          <w:szCs w:val="24"/>
        </w:rPr>
        <w:t xml:space="preserve"> </w:t>
      </w:r>
      <w:r w:rsidRPr="00D83739">
        <w:rPr>
          <w:rFonts w:ascii="Sylfaen" w:eastAsiaTheme="minorEastAsia" w:hAnsi="Sylfaen" w:cs="Sylfaen"/>
          <w:b/>
          <w:iCs/>
          <w:sz w:val="24"/>
          <w:szCs w:val="24"/>
        </w:rPr>
        <w:t>რ</w:t>
      </w:r>
      <w:r w:rsidRPr="00D83739">
        <w:rPr>
          <w:rFonts w:ascii="AcadMtavr" w:eastAsiaTheme="minorEastAsia" w:hAnsi="AcadMtavr" w:cstheme="minorBidi"/>
          <w:b/>
          <w:iCs/>
          <w:sz w:val="24"/>
          <w:szCs w:val="24"/>
        </w:rPr>
        <w:t xml:space="preserve"> </w:t>
      </w:r>
      <w:r w:rsidRPr="00D83739">
        <w:rPr>
          <w:rFonts w:ascii="Sylfaen" w:eastAsiaTheme="minorEastAsia" w:hAnsi="Sylfaen" w:cs="Sylfaen"/>
          <w:b/>
          <w:iCs/>
          <w:sz w:val="24"/>
          <w:szCs w:val="24"/>
        </w:rPr>
        <w:t>ჩ</w:t>
      </w:r>
      <w:r w:rsidRPr="00D83739">
        <w:rPr>
          <w:rFonts w:ascii="AcadMtavr" w:eastAsiaTheme="minorEastAsia" w:hAnsi="AcadMtavr" w:cstheme="minorBidi"/>
          <w:b/>
          <w:iCs/>
          <w:sz w:val="24"/>
          <w:szCs w:val="24"/>
        </w:rPr>
        <w:t xml:space="preserve"> </w:t>
      </w:r>
      <w:r w:rsidRPr="00D83739">
        <w:rPr>
          <w:rFonts w:ascii="Sylfaen" w:eastAsiaTheme="minorEastAsia" w:hAnsi="Sylfaen" w:cs="Sylfaen"/>
          <w:b/>
          <w:iCs/>
          <w:sz w:val="24"/>
          <w:szCs w:val="24"/>
        </w:rPr>
        <w:t>ე</w:t>
      </w:r>
      <w:r w:rsidRPr="00D83739">
        <w:rPr>
          <w:rFonts w:ascii="AcadMtavr" w:eastAsiaTheme="minorEastAsia" w:hAnsi="AcadMtavr" w:cstheme="minorBidi"/>
          <w:b/>
          <w:iCs/>
          <w:sz w:val="24"/>
          <w:szCs w:val="24"/>
        </w:rPr>
        <w:t xml:space="preserve"> </w:t>
      </w:r>
      <w:r w:rsidRPr="00D83739">
        <w:rPr>
          <w:rFonts w:ascii="Sylfaen" w:eastAsiaTheme="minorEastAsia" w:hAnsi="Sylfaen" w:cs="Sylfaen"/>
          <w:b/>
          <w:iCs/>
          <w:sz w:val="24"/>
          <w:szCs w:val="24"/>
        </w:rPr>
        <w:t>ვ</w:t>
      </w:r>
      <w:r w:rsidRPr="00D83739">
        <w:rPr>
          <w:rFonts w:ascii="AcadMtavr" w:eastAsiaTheme="minorEastAsia" w:hAnsi="AcadMtavr" w:cstheme="minorBidi"/>
          <w:b/>
          <w:iCs/>
          <w:sz w:val="24"/>
          <w:szCs w:val="24"/>
        </w:rPr>
        <w:t xml:space="preserve"> </w:t>
      </w:r>
      <w:r w:rsidRPr="00D83739">
        <w:rPr>
          <w:rFonts w:ascii="Sylfaen" w:eastAsiaTheme="minorEastAsia" w:hAnsi="Sylfaen" w:cs="Sylfaen"/>
          <w:b/>
          <w:iCs/>
          <w:sz w:val="24"/>
          <w:szCs w:val="24"/>
        </w:rPr>
        <w:t>ი</w:t>
      </w: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Pr="00FE32F1" w:rsidRDefault="00D83739" w:rsidP="000D7B4D">
      <w:pPr>
        <w:pStyle w:val="ListParagraph"/>
        <w:tabs>
          <w:tab w:val="left" w:pos="-270"/>
          <w:tab w:val="left" w:pos="8505"/>
          <w:tab w:val="left" w:pos="9639"/>
        </w:tabs>
        <w:spacing w:line="480" w:lineRule="auto"/>
        <w:ind w:left="-720" w:right="-30"/>
        <w:jc w:val="center"/>
        <w:rPr>
          <w:rFonts w:ascii="AcadMtavr" w:eastAsiaTheme="minorEastAsia" w:hAnsi="AcadMtavr" w:cstheme="minorBidi"/>
          <w:b/>
          <w:iCs/>
          <w:sz w:val="24"/>
          <w:szCs w:val="24"/>
        </w:rPr>
      </w:pPr>
      <w:r w:rsidRPr="00D83739">
        <w:rPr>
          <w:rFonts w:ascii="AcadMtavr" w:eastAsiaTheme="minorEastAsia" w:hAnsi="AcadMtavr" w:cstheme="minorBidi"/>
          <w:b/>
          <w:iCs/>
          <w:sz w:val="24"/>
          <w:szCs w:val="24"/>
        </w:rPr>
        <w:t xml:space="preserve"> </w:t>
      </w:r>
      <w:r>
        <w:rPr>
          <w:rFonts w:ascii="AcadMtavr" w:eastAsiaTheme="minorEastAsia" w:hAnsi="AcadMtavr" w:cstheme="minorBidi"/>
          <w:b/>
          <w:iCs/>
          <w:sz w:val="24"/>
          <w:szCs w:val="24"/>
        </w:rPr>
        <w:t xml:space="preserve"> </w:t>
      </w:r>
      <w:r w:rsidRPr="00FE32F1">
        <w:rPr>
          <w:rFonts w:ascii="AcadMtavr" w:eastAsiaTheme="minorEastAsia" w:hAnsi="AcadMtavr" w:cstheme="minorBidi"/>
          <w:b/>
          <w:iCs/>
          <w:sz w:val="24"/>
          <w:szCs w:val="24"/>
        </w:rPr>
        <w:t xml:space="preserve">1. </w:t>
      </w:r>
      <w:r w:rsidRPr="00FE32F1">
        <w:rPr>
          <w:rFonts w:ascii="Sylfaen" w:eastAsiaTheme="minorEastAsia" w:hAnsi="Sylfaen" w:cs="Sylfaen"/>
          <w:b/>
          <w:iCs/>
          <w:sz w:val="24"/>
          <w:szCs w:val="24"/>
        </w:rPr>
        <w:t>შესავალი</w:t>
      </w:r>
      <w:r w:rsidRPr="00FE32F1">
        <w:rPr>
          <w:rFonts w:ascii="AcadMtavr" w:eastAsiaTheme="minorEastAsia" w:hAnsi="AcadMtavr" w:cstheme="minorBidi"/>
          <w:b/>
          <w:iCs/>
          <w:sz w:val="24"/>
          <w:szCs w:val="24"/>
        </w:rPr>
        <w:t>_______________________________4 _ 4</w:t>
      </w:r>
    </w:p>
    <w:p w:rsidR="00D83739" w:rsidRPr="00FE32F1" w:rsidRDefault="00D83739" w:rsidP="000D7B4D">
      <w:pPr>
        <w:pStyle w:val="ListParagraph"/>
        <w:tabs>
          <w:tab w:val="left" w:pos="-270"/>
          <w:tab w:val="left" w:pos="8505"/>
          <w:tab w:val="left" w:pos="9639"/>
        </w:tabs>
        <w:spacing w:line="480" w:lineRule="auto"/>
        <w:ind w:left="-720" w:right="-30"/>
        <w:jc w:val="center"/>
        <w:rPr>
          <w:rFonts w:ascii="AcadMtavr" w:eastAsiaTheme="minorEastAsia" w:hAnsi="AcadMtavr" w:cstheme="minorBidi"/>
          <w:b/>
          <w:iCs/>
          <w:sz w:val="24"/>
          <w:szCs w:val="24"/>
        </w:rPr>
      </w:pPr>
      <w:r w:rsidRPr="00FE32F1">
        <w:rPr>
          <w:rFonts w:ascii="AcadMtavr" w:eastAsiaTheme="minorEastAsia" w:hAnsi="AcadMtavr" w:cstheme="minorBidi"/>
          <w:b/>
          <w:iCs/>
          <w:sz w:val="24"/>
          <w:szCs w:val="24"/>
        </w:rPr>
        <w:t xml:space="preserve">  2. </w:t>
      </w:r>
      <w:r w:rsidRPr="00FE32F1">
        <w:rPr>
          <w:rFonts w:ascii="Sylfaen" w:eastAsiaTheme="minorEastAsia" w:hAnsi="Sylfaen" w:cs="Sylfaen"/>
          <w:b/>
          <w:iCs/>
          <w:sz w:val="24"/>
          <w:szCs w:val="24"/>
        </w:rPr>
        <w:t>ტექნიკური</w:t>
      </w:r>
      <w:r w:rsidRPr="00FE32F1">
        <w:rPr>
          <w:rFonts w:ascii="AcadMtavr" w:eastAsiaTheme="minorEastAsia" w:hAnsi="AcadMtavr" w:cstheme="minorBidi"/>
          <w:b/>
          <w:iCs/>
          <w:sz w:val="24"/>
          <w:szCs w:val="24"/>
        </w:rPr>
        <w:t xml:space="preserve"> </w:t>
      </w:r>
      <w:r w:rsidRPr="00FE32F1">
        <w:rPr>
          <w:rFonts w:ascii="Sylfaen" w:eastAsiaTheme="minorEastAsia" w:hAnsi="Sylfaen" w:cs="Sylfaen"/>
          <w:b/>
          <w:iCs/>
          <w:sz w:val="24"/>
          <w:szCs w:val="24"/>
        </w:rPr>
        <w:t>დავალება</w:t>
      </w:r>
      <w:r w:rsidRPr="00FE32F1">
        <w:rPr>
          <w:rFonts w:ascii="AcadMtavr" w:eastAsiaTheme="minorEastAsia" w:hAnsi="AcadMtavr" w:cstheme="minorBidi"/>
          <w:b/>
          <w:iCs/>
          <w:sz w:val="24"/>
          <w:szCs w:val="24"/>
        </w:rPr>
        <w:t xml:space="preserve">  ____________________4 _ 4</w:t>
      </w:r>
    </w:p>
    <w:p w:rsidR="00D83739" w:rsidRPr="00FE32F1" w:rsidRDefault="00D83739" w:rsidP="00D83739">
      <w:pPr>
        <w:pStyle w:val="ListParagraph"/>
        <w:tabs>
          <w:tab w:val="left" w:pos="-284"/>
          <w:tab w:val="left" w:pos="-142"/>
          <w:tab w:val="left" w:pos="8505"/>
          <w:tab w:val="left" w:pos="9639"/>
        </w:tabs>
        <w:spacing w:line="480" w:lineRule="auto"/>
        <w:ind w:left="142" w:right="-30"/>
        <w:rPr>
          <w:rFonts w:ascii="AcadMtavr" w:eastAsiaTheme="minorEastAsia" w:hAnsi="AcadMtavr" w:cstheme="minorBidi"/>
          <w:b/>
          <w:iCs/>
          <w:sz w:val="24"/>
          <w:szCs w:val="24"/>
        </w:rPr>
      </w:pPr>
      <w:r w:rsidRPr="00FE32F1">
        <w:rPr>
          <w:rFonts w:ascii="AcadMtavr" w:eastAsiaTheme="minorEastAsia" w:hAnsi="AcadMtavr" w:cstheme="minorBidi"/>
          <w:b/>
          <w:iCs/>
          <w:sz w:val="24"/>
          <w:szCs w:val="24"/>
        </w:rPr>
        <w:t xml:space="preserve">    </w:t>
      </w:r>
      <w:r w:rsidR="000D7B4D" w:rsidRPr="00FE32F1">
        <w:rPr>
          <w:rFonts w:ascii="AcadMtavr" w:eastAsiaTheme="minorEastAsia" w:hAnsi="AcadMtavr" w:cstheme="minorBidi"/>
          <w:b/>
          <w:iCs/>
          <w:sz w:val="24"/>
          <w:szCs w:val="24"/>
        </w:rPr>
        <w:t xml:space="preserve"> </w:t>
      </w:r>
      <w:r w:rsidRPr="00FE32F1">
        <w:rPr>
          <w:rFonts w:ascii="AcadMtavr" w:eastAsiaTheme="minorEastAsia" w:hAnsi="AcadMtavr" w:cstheme="minorBidi"/>
          <w:b/>
          <w:iCs/>
          <w:sz w:val="24"/>
          <w:szCs w:val="24"/>
        </w:rPr>
        <w:t xml:space="preserve">3. </w:t>
      </w:r>
      <w:r w:rsidRPr="00FE32F1">
        <w:rPr>
          <w:rFonts w:ascii="Sylfaen" w:eastAsiaTheme="minorEastAsia" w:hAnsi="Sylfaen" w:cs="Sylfaen"/>
          <w:b/>
          <w:iCs/>
          <w:sz w:val="24"/>
          <w:szCs w:val="24"/>
        </w:rPr>
        <w:t>საექსპერტო</w:t>
      </w:r>
      <w:r w:rsidRPr="00FE32F1">
        <w:rPr>
          <w:rFonts w:ascii="AcadMtavr" w:eastAsiaTheme="minorEastAsia" w:hAnsi="AcadMtavr" w:cstheme="minorBidi"/>
          <w:b/>
          <w:iCs/>
          <w:sz w:val="24"/>
          <w:szCs w:val="24"/>
        </w:rPr>
        <w:t xml:space="preserve"> </w:t>
      </w:r>
      <w:r w:rsidRPr="00FE32F1">
        <w:rPr>
          <w:rFonts w:ascii="Sylfaen" w:eastAsiaTheme="minorEastAsia" w:hAnsi="Sylfaen" w:cs="Sylfaen"/>
          <w:b/>
          <w:iCs/>
          <w:sz w:val="24"/>
          <w:szCs w:val="24"/>
        </w:rPr>
        <w:t>კვლევა</w:t>
      </w:r>
      <w:r w:rsidRPr="00FE32F1">
        <w:rPr>
          <w:rFonts w:ascii="AcadMtavr" w:eastAsiaTheme="minorEastAsia" w:hAnsi="AcadMtavr" w:cstheme="minorBidi"/>
          <w:b/>
          <w:iCs/>
          <w:sz w:val="24"/>
          <w:szCs w:val="24"/>
        </w:rPr>
        <w:t xml:space="preserve">    -----------</w:t>
      </w:r>
      <w:r w:rsidR="000D7B4D" w:rsidRPr="00FE32F1">
        <w:rPr>
          <w:rFonts w:ascii="AcadMtavr" w:eastAsiaTheme="minorEastAsia" w:hAnsi="AcadMtavr" w:cstheme="minorBidi"/>
          <w:b/>
          <w:iCs/>
          <w:sz w:val="24"/>
          <w:szCs w:val="24"/>
        </w:rPr>
        <w:t>-------------------------------__</w:t>
      </w:r>
      <w:r w:rsidRPr="00FE32F1">
        <w:rPr>
          <w:rFonts w:ascii="AcadMtavr" w:eastAsiaTheme="minorEastAsia" w:hAnsi="AcadMtavr" w:cstheme="minorBidi"/>
          <w:b/>
          <w:iCs/>
          <w:sz w:val="24"/>
          <w:szCs w:val="24"/>
        </w:rPr>
        <w:t>5 - 7</w:t>
      </w:r>
    </w:p>
    <w:p w:rsidR="00D83739" w:rsidRPr="00FE32F1" w:rsidRDefault="00D83739" w:rsidP="00D83739">
      <w:pPr>
        <w:pStyle w:val="ListParagraph"/>
        <w:tabs>
          <w:tab w:val="left" w:pos="-284"/>
          <w:tab w:val="left" w:pos="-142"/>
          <w:tab w:val="left" w:pos="8505"/>
          <w:tab w:val="left" w:pos="9639"/>
        </w:tabs>
        <w:spacing w:line="480" w:lineRule="auto"/>
        <w:ind w:left="142" w:right="-30"/>
        <w:rPr>
          <w:rFonts w:ascii="AcadMtavr" w:eastAsiaTheme="minorEastAsia" w:hAnsi="AcadMtavr" w:cstheme="minorBidi"/>
          <w:b/>
          <w:iCs/>
          <w:sz w:val="24"/>
          <w:szCs w:val="24"/>
        </w:rPr>
      </w:pPr>
      <w:r w:rsidRPr="00FE32F1">
        <w:rPr>
          <w:rFonts w:ascii="AcadMtavr" w:eastAsiaTheme="minorEastAsia" w:hAnsi="AcadMtavr" w:cstheme="minorBidi"/>
          <w:b/>
          <w:iCs/>
          <w:sz w:val="24"/>
          <w:szCs w:val="24"/>
        </w:rPr>
        <w:t xml:space="preserve">    </w:t>
      </w:r>
      <w:r w:rsidR="000D7B4D" w:rsidRPr="00FE32F1">
        <w:rPr>
          <w:rFonts w:ascii="AcadMtavr" w:eastAsiaTheme="minorEastAsia" w:hAnsi="AcadMtavr" w:cstheme="minorBidi"/>
          <w:b/>
          <w:iCs/>
          <w:sz w:val="24"/>
          <w:szCs w:val="24"/>
        </w:rPr>
        <w:t xml:space="preserve"> </w:t>
      </w:r>
      <w:r w:rsidRPr="00FE32F1">
        <w:rPr>
          <w:rFonts w:ascii="AcadMtavr" w:eastAsiaTheme="minorEastAsia" w:hAnsi="AcadMtavr" w:cstheme="minorBidi"/>
          <w:b/>
          <w:iCs/>
          <w:sz w:val="24"/>
          <w:szCs w:val="24"/>
        </w:rPr>
        <w:t xml:space="preserve">4. </w:t>
      </w:r>
      <w:r w:rsidRPr="00FE32F1">
        <w:rPr>
          <w:rFonts w:ascii="Sylfaen" w:eastAsiaTheme="minorEastAsia" w:hAnsi="Sylfaen" w:cs="Sylfaen"/>
          <w:b/>
          <w:iCs/>
          <w:sz w:val="24"/>
          <w:szCs w:val="24"/>
        </w:rPr>
        <w:t>საექსპერტო</w:t>
      </w:r>
      <w:r w:rsidRPr="00FE32F1">
        <w:rPr>
          <w:rFonts w:ascii="AcadMtavr" w:eastAsiaTheme="minorEastAsia" w:hAnsi="AcadMtavr" w:cstheme="minorBidi"/>
          <w:b/>
          <w:iCs/>
          <w:sz w:val="24"/>
          <w:szCs w:val="24"/>
        </w:rPr>
        <w:t xml:space="preserve"> </w:t>
      </w:r>
      <w:r w:rsidRPr="00FE32F1">
        <w:rPr>
          <w:rFonts w:ascii="Sylfaen" w:eastAsiaTheme="minorEastAsia" w:hAnsi="Sylfaen" w:cs="Sylfaen"/>
          <w:b/>
          <w:iCs/>
          <w:sz w:val="24"/>
          <w:szCs w:val="24"/>
        </w:rPr>
        <w:t>დასკვნა</w:t>
      </w:r>
      <w:r w:rsidRPr="00FE32F1">
        <w:rPr>
          <w:rFonts w:ascii="AcadMtavr" w:eastAsiaTheme="minorEastAsia" w:hAnsi="AcadMtavr" w:cstheme="minorBidi"/>
          <w:b/>
          <w:iCs/>
          <w:sz w:val="24"/>
          <w:szCs w:val="24"/>
        </w:rPr>
        <w:t>_________________________</w:t>
      </w:r>
      <w:r w:rsidR="000D7B4D" w:rsidRPr="00FE32F1">
        <w:rPr>
          <w:rFonts w:ascii="AcadMtavr" w:eastAsiaTheme="minorEastAsia" w:hAnsi="AcadMtavr" w:cstheme="minorBidi"/>
          <w:b/>
          <w:iCs/>
          <w:sz w:val="24"/>
          <w:szCs w:val="24"/>
        </w:rPr>
        <w:t xml:space="preserve">_ </w:t>
      </w:r>
      <w:r w:rsidRPr="00FE32F1">
        <w:rPr>
          <w:rFonts w:ascii="AcadMtavr" w:eastAsiaTheme="minorEastAsia" w:hAnsi="AcadMtavr" w:cstheme="minorBidi"/>
          <w:b/>
          <w:iCs/>
          <w:sz w:val="24"/>
          <w:szCs w:val="24"/>
        </w:rPr>
        <w:t>8-</w:t>
      </w:r>
      <w:r w:rsidR="000D7B4D" w:rsidRPr="00FE32F1">
        <w:rPr>
          <w:rFonts w:ascii="AcadMtavr" w:eastAsiaTheme="minorEastAsia" w:hAnsi="AcadMtavr" w:cstheme="minorBidi"/>
          <w:b/>
          <w:iCs/>
          <w:sz w:val="24"/>
          <w:szCs w:val="24"/>
        </w:rPr>
        <w:t xml:space="preserve"> </w:t>
      </w:r>
      <w:r w:rsidRPr="00FE32F1">
        <w:rPr>
          <w:rFonts w:ascii="AcadMtavr" w:eastAsiaTheme="minorEastAsia" w:hAnsi="AcadMtavr" w:cstheme="minorBidi"/>
          <w:b/>
          <w:iCs/>
          <w:sz w:val="24"/>
          <w:szCs w:val="24"/>
        </w:rPr>
        <w:t>8</w:t>
      </w:r>
    </w:p>
    <w:p w:rsidR="00D83739" w:rsidRPr="00FE32F1" w:rsidRDefault="00D83739" w:rsidP="00D83739">
      <w:pPr>
        <w:pStyle w:val="ListParagraph"/>
        <w:tabs>
          <w:tab w:val="left" w:pos="-284"/>
          <w:tab w:val="left" w:pos="-142"/>
          <w:tab w:val="left" w:pos="8505"/>
          <w:tab w:val="left" w:pos="9639"/>
        </w:tabs>
        <w:spacing w:line="480" w:lineRule="auto"/>
        <w:ind w:left="142" w:right="-30"/>
        <w:jc w:val="center"/>
        <w:rPr>
          <w:rFonts w:ascii="AcadMtavr" w:eastAsiaTheme="minorEastAsia" w:hAnsi="AcadMtavr" w:cstheme="minorBidi"/>
          <w:b/>
          <w:iCs/>
          <w:sz w:val="24"/>
          <w:szCs w:val="24"/>
        </w:rPr>
      </w:pPr>
    </w:p>
    <w:p w:rsidR="00D83739" w:rsidRPr="00FE32F1"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Pr="00FE32F1"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Pr="00FE32F1"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Default="00D83739" w:rsidP="00D83739">
      <w:pPr>
        <w:pStyle w:val="ListParagraph"/>
        <w:tabs>
          <w:tab w:val="left" w:pos="-284"/>
          <w:tab w:val="left" w:pos="-142"/>
          <w:tab w:val="left" w:pos="8505"/>
          <w:tab w:val="left" w:pos="9639"/>
        </w:tabs>
        <w:spacing w:line="360" w:lineRule="auto"/>
        <w:ind w:left="142" w:right="-30"/>
        <w:jc w:val="center"/>
        <w:rPr>
          <w:rFonts w:ascii="Sylfaen" w:eastAsiaTheme="minorEastAsia" w:hAnsi="Sylfaen" w:cstheme="minorBidi"/>
          <w:b/>
          <w:iCs/>
          <w:sz w:val="24"/>
          <w:szCs w:val="24"/>
          <w:lang w:val="ka-GE"/>
        </w:rPr>
      </w:pPr>
    </w:p>
    <w:p w:rsidR="00550475" w:rsidRDefault="00550475" w:rsidP="00D83739">
      <w:pPr>
        <w:pStyle w:val="ListParagraph"/>
        <w:tabs>
          <w:tab w:val="left" w:pos="-284"/>
          <w:tab w:val="left" w:pos="-142"/>
          <w:tab w:val="left" w:pos="8505"/>
          <w:tab w:val="left" w:pos="9639"/>
        </w:tabs>
        <w:spacing w:line="360" w:lineRule="auto"/>
        <w:ind w:left="142" w:right="-30"/>
        <w:jc w:val="center"/>
        <w:rPr>
          <w:rFonts w:ascii="Sylfaen" w:eastAsiaTheme="minorEastAsia" w:hAnsi="Sylfaen" w:cstheme="minorBidi"/>
          <w:b/>
          <w:iCs/>
          <w:sz w:val="24"/>
          <w:szCs w:val="24"/>
          <w:lang w:val="ka-GE"/>
        </w:rPr>
      </w:pPr>
    </w:p>
    <w:p w:rsidR="00550475" w:rsidRDefault="00550475" w:rsidP="00D83739">
      <w:pPr>
        <w:pStyle w:val="ListParagraph"/>
        <w:tabs>
          <w:tab w:val="left" w:pos="-284"/>
          <w:tab w:val="left" w:pos="-142"/>
          <w:tab w:val="left" w:pos="8505"/>
          <w:tab w:val="left" w:pos="9639"/>
        </w:tabs>
        <w:spacing w:line="360" w:lineRule="auto"/>
        <w:ind w:left="142" w:right="-30"/>
        <w:jc w:val="center"/>
        <w:rPr>
          <w:rFonts w:ascii="Sylfaen" w:eastAsiaTheme="minorEastAsia" w:hAnsi="Sylfaen" w:cstheme="minorBidi"/>
          <w:b/>
          <w:iCs/>
          <w:sz w:val="24"/>
          <w:szCs w:val="24"/>
          <w:lang w:val="ka-GE"/>
        </w:rPr>
      </w:pPr>
    </w:p>
    <w:p w:rsidR="00550475" w:rsidRDefault="00550475" w:rsidP="00D83739">
      <w:pPr>
        <w:pStyle w:val="ListParagraph"/>
        <w:tabs>
          <w:tab w:val="left" w:pos="-284"/>
          <w:tab w:val="left" w:pos="-142"/>
          <w:tab w:val="left" w:pos="8505"/>
          <w:tab w:val="left" w:pos="9639"/>
        </w:tabs>
        <w:spacing w:line="360" w:lineRule="auto"/>
        <w:ind w:left="142" w:right="-30"/>
        <w:jc w:val="center"/>
        <w:rPr>
          <w:rFonts w:ascii="Sylfaen" w:eastAsiaTheme="minorEastAsia" w:hAnsi="Sylfaen" w:cstheme="minorBidi"/>
          <w:b/>
          <w:iCs/>
          <w:sz w:val="24"/>
          <w:szCs w:val="24"/>
          <w:lang w:val="ka-GE"/>
        </w:rPr>
      </w:pPr>
    </w:p>
    <w:p w:rsidR="00550475" w:rsidRDefault="00550475" w:rsidP="00D83739">
      <w:pPr>
        <w:pStyle w:val="ListParagraph"/>
        <w:tabs>
          <w:tab w:val="left" w:pos="-284"/>
          <w:tab w:val="left" w:pos="-142"/>
          <w:tab w:val="left" w:pos="8505"/>
          <w:tab w:val="left" w:pos="9639"/>
        </w:tabs>
        <w:spacing w:line="360" w:lineRule="auto"/>
        <w:ind w:left="142" w:right="-30"/>
        <w:jc w:val="center"/>
        <w:rPr>
          <w:rFonts w:ascii="Sylfaen" w:eastAsiaTheme="minorEastAsia" w:hAnsi="Sylfaen" w:cstheme="minorBidi"/>
          <w:b/>
          <w:iCs/>
          <w:sz w:val="24"/>
          <w:szCs w:val="24"/>
          <w:lang w:val="ka-GE"/>
        </w:rPr>
      </w:pPr>
    </w:p>
    <w:p w:rsidR="00550475" w:rsidRDefault="00550475" w:rsidP="00D83739">
      <w:pPr>
        <w:pStyle w:val="ListParagraph"/>
        <w:tabs>
          <w:tab w:val="left" w:pos="-284"/>
          <w:tab w:val="left" w:pos="-142"/>
          <w:tab w:val="left" w:pos="8505"/>
          <w:tab w:val="left" w:pos="9639"/>
        </w:tabs>
        <w:spacing w:line="360" w:lineRule="auto"/>
        <w:ind w:left="142" w:right="-30"/>
        <w:jc w:val="center"/>
        <w:rPr>
          <w:rFonts w:ascii="Sylfaen" w:eastAsiaTheme="minorEastAsia" w:hAnsi="Sylfaen" w:cstheme="minorBidi"/>
          <w:b/>
          <w:iCs/>
          <w:sz w:val="24"/>
          <w:szCs w:val="24"/>
          <w:lang w:val="ka-GE"/>
        </w:rPr>
      </w:pPr>
    </w:p>
    <w:p w:rsidR="00550475" w:rsidRDefault="00550475" w:rsidP="00D83739">
      <w:pPr>
        <w:pStyle w:val="ListParagraph"/>
        <w:tabs>
          <w:tab w:val="left" w:pos="-284"/>
          <w:tab w:val="left" w:pos="-142"/>
          <w:tab w:val="left" w:pos="8505"/>
          <w:tab w:val="left" w:pos="9639"/>
        </w:tabs>
        <w:spacing w:line="360" w:lineRule="auto"/>
        <w:ind w:left="142" w:right="-30"/>
        <w:jc w:val="center"/>
        <w:rPr>
          <w:rFonts w:ascii="Sylfaen" w:eastAsiaTheme="minorEastAsia" w:hAnsi="Sylfaen" w:cstheme="minorBidi"/>
          <w:b/>
          <w:iCs/>
          <w:sz w:val="24"/>
          <w:szCs w:val="24"/>
          <w:lang w:val="ka-GE"/>
        </w:rPr>
      </w:pPr>
    </w:p>
    <w:p w:rsidR="00550475" w:rsidRDefault="00550475" w:rsidP="00D83739">
      <w:pPr>
        <w:pStyle w:val="ListParagraph"/>
        <w:tabs>
          <w:tab w:val="left" w:pos="-284"/>
          <w:tab w:val="left" w:pos="-142"/>
          <w:tab w:val="left" w:pos="8505"/>
          <w:tab w:val="left" w:pos="9639"/>
        </w:tabs>
        <w:spacing w:line="360" w:lineRule="auto"/>
        <w:ind w:left="142" w:right="-30"/>
        <w:jc w:val="center"/>
        <w:rPr>
          <w:rFonts w:ascii="Sylfaen" w:eastAsiaTheme="minorEastAsia" w:hAnsi="Sylfaen" w:cstheme="minorBidi"/>
          <w:b/>
          <w:iCs/>
          <w:sz w:val="24"/>
          <w:szCs w:val="24"/>
          <w:lang w:val="ka-GE"/>
        </w:rPr>
      </w:pPr>
    </w:p>
    <w:p w:rsidR="00550475" w:rsidRDefault="00550475" w:rsidP="00D83739">
      <w:pPr>
        <w:pStyle w:val="ListParagraph"/>
        <w:tabs>
          <w:tab w:val="left" w:pos="-284"/>
          <w:tab w:val="left" w:pos="-142"/>
          <w:tab w:val="left" w:pos="8505"/>
          <w:tab w:val="left" w:pos="9639"/>
        </w:tabs>
        <w:spacing w:line="360" w:lineRule="auto"/>
        <w:ind w:left="142" w:right="-30"/>
        <w:jc w:val="center"/>
        <w:rPr>
          <w:rFonts w:ascii="Sylfaen" w:eastAsiaTheme="minorEastAsia" w:hAnsi="Sylfaen" w:cstheme="minorBidi"/>
          <w:b/>
          <w:iCs/>
          <w:sz w:val="24"/>
          <w:szCs w:val="24"/>
          <w:lang w:val="ka-GE"/>
        </w:rPr>
      </w:pPr>
    </w:p>
    <w:p w:rsidR="00550475" w:rsidRDefault="00550475" w:rsidP="00D83739">
      <w:pPr>
        <w:pStyle w:val="ListParagraph"/>
        <w:tabs>
          <w:tab w:val="left" w:pos="-284"/>
          <w:tab w:val="left" w:pos="-142"/>
          <w:tab w:val="left" w:pos="8505"/>
          <w:tab w:val="left" w:pos="9639"/>
        </w:tabs>
        <w:spacing w:line="360" w:lineRule="auto"/>
        <w:ind w:left="142" w:right="-30"/>
        <w:jc w:val="center"/>
        <w:rPr>
          <w:rFonts w:ascii="Sylfaen" w:eastAsiaTheme="minorEastAsia" w:hAnsi="Sylfaen" w:cstheme="minorBidi"/>
          <w:b/>
          <w:iCs/>
          <w:sz w:val="24"/>
          <w:szCs w:val="24"/>
          <w:lang w:val="ka-GE"/>
        </w:rPr>
      </w:pPr>
    </w:p>
    <w:p w:rsidR="00550475" w:rsidRDefault="00550475" w:rsidP="00D83739">
      <w:pPr>
        <w:pStyle w:val="ListParagraph"/>
        <w:tabs>
          <w:tab w:val="left" w:pos="-284"/>
          <w:tab w:val="left" w:pos="-142"/>
          <w:tab w:val="left" w:pos="8505"/>
          <w:tab w:val="left" w:pos="9639"/>
        </w:tabs>
        <w:spacing w:line="360" w:lineRule="auto"/>
        <w:ind w:left="142" w:right="-30"/>
        <w:jc w:val="center"/>
        <w:rPr>
          <w:rFonts w:ascii="Sylfaen" w:eastAsiaTheme="minorEastAsia" w:hAnsi="Sylfaen" w:cstheme="minorBidi"/>
          <w:b/>
          <w:iCs/>
          <w:sz w:val="24"/>
          <w:szCs w:val="24"/>
          <w:lang w:val="ka-GE"/>
        </w:rPr>
      </w:pPr>
    </w:p>
    <w:p w:rsidR="00550475" w:rsidRDefault="00550475" w:rsidP="00D83739">
      <w:pPr>
        <w:pStyle w:val="ListParagraph"/>
        <w:tabs>
          <w:tab w:val="left" w:pos="-284"/>
          <w:tab w:val="left" w:pos="-142"/>
          <w:tab w:val="left" w:pos="8505"/>
          <w:tab w:val="left" w:pos="9639"/>
        </w:tabs>
        <w:spacing w:line="360" w:lineRule="auto"/>
        <w:ind w:left="142" w:right="-30"/>
        <w:jc w:val="center"/>
        <w:rPr>
          <w:rFonts w:ascii="Sylfaen" w:eastAsiaTheme="minorEastAsia" w:hAnsi="Sylfaen" w:cstheme="minorBidi"/>
          <w:b/>
          <w:iCs/>
          <w:sz w:val="24"/>
          <w:szCs w:val="24"/>
          <w:lang w:val="ka-GE"/>
        </w:rPr>
      </w:pPr>
    </w:p>
    <w:p w:rsidR="00550475" w:rsidRPr="00550475" w:rsidRDefault="00550475" w:rsidP="00D83739">
      <w:pPr>
        <w:pStyle w:val="ListParagraph"/>
        <w:tabs>
          <w:tab w:val="left" w:pos="-284"/>
          <w:tab w:val="left" w:pos="-142"/>
          <w:tab w:val="left" w:pos="8505"/>
          <w:tab w:val="left" w:pos="9639"/>
        </w:tabs>
        <w:spacing w:line="360" w:lineRule="auto"/>
        <w:ind w:left="142" w:right="-30"/>
        <w:jc w:val="center"/>
        <w:rPr>
          <w:rFonts w:ascii="Sylfaen" w:eastAsiaTheme="minorEastAsia" w:hAnsi="Sylfaen" w:cstheme="minorBidi"/>
          <w:b/>
          <w:iCs/>
          <w:sz w:val="24"/>
          <w:szCs w:val="24"/>
          <w:lang w:val="ka-GE"/>
        </w:rPr>
      </w:pP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r w:rsidRPr="00D83739">
        <w:rPr>
          <w:rFonts w:ascii="Sylfaen" w:eastAsiaTheme="minorEastAsia" w:hAnsi="Sylfaen" w:cs="Sylfaen"/>
          <w:b/>
          <w:iCs/>
          <w:sz w:val="24"/>
          <w:szCs w:val="24"/>
        </w:rPr>
        <w:t>შესავალი</w:t>
      </w:r>
    </w:p>
    <w:p w:rsidR="00D83739" w:rsidRPr="00401705" w:rsidRDefault="00D83739" w:rsidP="00401705">
      <w:pPr>
        <w:pStyle w:val="Title"/>
        <w:ind w:right="330"/>
        <w:jc w:val="both"/>
        <w:rPr>
          <w:rFonts w:ascii="Sylfaen" w:hAnsi="Sylfaen"/>
          <w:szCs w:val="24"/>
          <w:lang w:val="ka-GE" w:eastAsia="ru-RU"/>
        </w:rPr>
      </w:pPr>
      <w:r w:rsidRPr="00550475">
        <w:rPr>
          <w:rFonts w:eastAsiaTheme="minorEastAsia" w:cstheme="minorBidi"/>
          <w:iCs/>
          <w:szCs w:val="24"/>
        </w:rPr>
        <w:t xml:space="preserve">  </w:t>
      </w:r>
      <w:r w:rsidRPr="00401705">
        <w:rPr>
          <w:rFonts w:eastAsiaTheme="minorEastAsia" w:cstheme="minorBidi"/>
          <w:iCs/>
          <w:szCs w:val="24"/>
        </w:rPr>
        <w:t xml:space="preserve">2017 </w:t>
      </w:r>
      <w:r w:rsidRPr="00401705">
        <w:rPr>
          <w:rFonts w:ascii="Sylfaen" w:eastAsiaTheme="minorEastAsia" w:hAnsi="Sylfaen" w:cs="Sylfaen"/>
          <w:iCs/>
          <w:szCs w:val="24"/>
        </w:rPr>
        <w:t>წლის</w:t>
      </w:r>
      <w:r w:rsidRPr="00401705">
        <w:rPr>
          <w:rFonts w:eastAsiaTheme="minorEastAsia" w:cstheme="minorBidi"/>
          <w:iCs/>
          <w:szCs w:val="24"/>
        </w:rPr>
        <w:t xml:space="preserve"> </w:t>
      </w:r>
      <w:r w:rsidR="00FE32F1" w:rsidRPr="00401705">
        <w:rPr>
          <w:rFonts w:eastAsiaTheme="minorEastAsia" w:cstheme="minorBidi"/>
          <w:iCs/>
          <w:szCs w:val="24"/>
        </w:rPr>
        <w:t>6</w:t>
      </w:r>
      <w:r w:rsidRPr="00401705">
        <w:rPr>
          <w:rFonts w:eastAsiaTheme="minorEastAsia" w:cstheme="minorBidi"/>
          <w:iCs/>
          <w:szCs w:val="24"/>
        </w:rPr>
        <w:t xml:space="preserve"> </w:t>
      </w:r>
      <w:r w:rsidRPr="00401705">
        <w:rPr>
          <w:rFonts w:ascii="Sylfaen" w:eastAsiaTheme="minorEastAsia" w:hAnsi="Sylfaen" w:cs="Sylfaen"/>
          <w:iCs/>
          <w:szCs w:val="24"/>
        </w:rPr>
        <w:t>ნოემბერს</w:t>
      </w:r>
      <w:r w:rsidRPr="00401705">
        <w:rPr>
          <w:rFonts w:eastAsiaTheme="minorEastAsia" w:cstheme="minorBidi"/>
          <w:iCs/>
          <w:szCs w:val="24"/>
        </w:rPr>
        <w:t xml:space="preserve"> </w:t>
      </w:r>
      <w:r w:rsidRPr="00401705">
        <w:rPr>
          <w:rFonts w:ascii="Sylfaen" w:eastAsiaTheme="minorEastAsia" w:hAnsi="Sylfaen" w:cs="Sylfaen"/>
          <w:iCs/>
          <w:szCs w:val="24"/>
        </w:rPr>
        <w:t>შ</w:t>
      </w:r>
      <w:r w:rsidRPr="00401705">
        <w:rPr>
          <w:rFonts w:eastAsiaTheme="minorEastAsia" w:cstheme="minorBidi"/>
          <w:iCs/>
          <w:szCs w:val="24"/>
        </w:rPr>
        <w:t>.</w:t>
      </w:r>
      <w:r w:rsidRPr="00401705">
        <w:rPr>
          <w:rFonts w:ascii="Sylfaen" w:eastAsiaTheme="minorEastAsia" w:hAnsi="Sylfaen" w:cs="Sylfaen"/>
          <w:iCs/>
          <w:szCs w:val="24"/>
        </w:rPr>
        <w:t>პ</w:t>
      </w:r>
      <w:r w:rsidRPr="00401705">
        <w:rPr>
          <w:rFonts w:eastAsiaTheme="minorEastAsia" w:cstheme="minorBidi"/>
          <w:iCs/>
          <w:szCs w:val="24"/>
        </w:rPr>
        <w:t>.</w:t>
      </w:r>
      <w:r w:rsidRPr="00401705">
        <w:rPr>
          <w:rFonts w:ascii="Sylfaen" w:eastAsiaTheme="minorEastAsia" w:hAnsi="Sylfaen" w:cs="Sylfaen"/>
          <w:iCs/>
          <w:szCs w:val="24"/>
        </w:rPr>
        <w:t>ს</w:t>
      </w:r>
      <w:r w:rsidRPr="00401705">
        <w:rPr>
          <w:rFonts w:eastAsiaTheme="minorEastAsia" w:cstheme="minorBidi"/>
          <w:iCs/>
          <w:szCs w:val="24"/>
        </w:rPr>
        <w:t>. `</w:t>
      </w:r>
      <w:r w:rsidRPr="00401705">
        <w:rPr>
          <w:rFonts w:ascii="Sylfaen" w:eastAsiaTheme="minorEastAsia" w:hAnsi="Sylfaen" w:cs="Sylfaen"/>
          <w:iCs/>
          <w:szCs w:val="24"/>
        </w:rPr>
        <w:t>სტრუქტურული</w:t>
      </w:r>
      <w:r w:rsidRPr="00401705">
        <w:rPr>
          <w:rFonts w:eastAsiaTheme="minorEastAsia" w:cstheme="minorBidi"/>
          <w:iCs/>
          <w:szCs w:val="24"/>
        </w:rPr>
        <w:t xml:space="preserve"> </w:t>
      </w:r>
      <w:r w:rsidRPr="00401705">
        <w:rPr>
          <w:rFonts w:ascii="Sylfaen" w:eastAsiaTheme="minorEastAsia" w:hAnsi="Sylfaen" w:cs="Sylfaen"/>
          <w:iCs/>
          <w:szCs w:val="24"/>
        </w:rPr>
        <w:t>მთლიანობის</w:t>
      </w:r>
      <w:r w:rsidRPr="00401705">
        <w:rPr>
          <w:rFonts w:eastAsiaTheme="minorEastAsia" w:cstheme="minorBidi"/>
          <w:iCs/>
          <w:szCs w:val="24"/>
        </w:rPr>
        <w:t xml:space="preserve">  </w:t>
      </w:r>
      <w:r w:rsidRPr="00401705">
        <w:rPr>
          <w:rFonts w:ascii="Sylfaen" w:eastAsiaTheme="minorEastAsia" w:hAnsi="Sylfaen" w:cs="Sylfaen"/>
          <w:iCs/>
          <w:szCs w:val="24"/>
        </w:rPr>
        <w:t>მონიტორინგს</w:t>
      </w:r>
      <w:r w:rsidRPr="00401705">
        <w:rPr>
          <w:rFonts w:eastAsiaTheme="minorEastAsia" w:cstheme="minorBidi"/>
          <w:iCs/>
          <w:szCs w:val="24"/>
        </w:rPr>
        <w:t xml:space="preserve">~  </w:t>
      </w:r>
      <w:r w:rsidRPr="00401705">
        <w:rPr>
          <w:rFonts w:ascii="Sylfaen" w:eastAsiaTheme="minorEastAsia" w:hAnsi="Sylfaen" w:cs="Sylfaen"/>
          <w:iCs/>
          <w:szCs w:val="24"/>
        </w:rPr>
        <w:t>მიმართა</w:t>
      </w:r>
      <w:r w:rsidRPr="00401705">
        <w:rPr>
          <w:rFonts w:eastAsiaTheme="minorEastAsia" w:cstheme="minorBidi"/>
          <w:iCs/>
          <w:szCs w:val="24"/>
        </w:rPr>
        <w:t xml:space="preserve">: </w:t>
      </w:r>
      <w:r w:rsidR="00401705" w:rsidRPr="00401705">
        <w:rPr>
          <w:rFonts w:ascii="Sylfaen" w:hAnsi="Sylfaen"/>
          <w:bCs/>
          <w:szCs w:val="24"/>
          <w:lang w:val="ka-GE"/>
        </w:rPr>
        <w:t xml:space="preserve">სს „შატო </w:t>
      </w:r>
      <w:r w:rsidR="00401705" w:rsidRPr="00401705">
        <w:rPr>
          <w:rFonts w:ascii="Sylfaen" w:hAnsi="Sylfaen"/>
          <w:bCs/>
          <w:szCs w:val="24"/>
        </w:rPr>
        <w:t xml:space="preserve"> </w:t>
      </w:r>
      <w:r w:rsidR="00401705" w:rsidRPr="00401705">
        <w:rPr>
          <w:rFonts w:ascii="Sylfaen" w:hAnsi="Sylfaen"/>
          <w:bCs/>
          <w:szCs w:val="24"/>
          <w:lang w:val="ka-GE"/>
        </w:rPr>
        <w:t xml:space="preserve">მუხრანის“  წარმომადგენლებმა </w:t>
      </w:r>
      <w:r w:rsidR="00401705" w:rsidRPr="00401705">
        <w:rPr>
          <w:rFonts w:ascii="Sylfaen" w:hAnsi="Sylfaen" w:cs="Sylfaen"/>
          <w:szCs w:val="24"/>
          <w:lang w:val="ka-GE" w:eastAsia="ru-RU"/>
        </w:rPr>
        <w:t>გენერალურმა დირექტორმა</w:t>
      </w:r>
      <w:r w:rsidR="00401705">
        <w:rPr>
          <w:rFonts w:ascii="Sylfaen" w:hAnsi="Sylfaen" w:cs="Sylfaen"/>
          <w:szCs w:val="24"/>
          <w:lang w:val="ka-GE" w:eastAsia="ru-RU"/>
        </w:rPr>
        <w:t xml:space="preserve"> პატრიკ </w:t>
      </w:r>
      <w:r w:rsidR="00401705" w:rsidRPr="00401705">
        <w:rPr>
          <w:rFonts w:ascii="Sylfaen" w:hAnsi="Sylfaen" w:cs="Sylfaen"/>
          <w:szCs w:val="24"/>
          <w:lang w:val="ka-GE" w:eastAsia="ru-RU"/>
        </w:rPr>
        <w:t>ჰონეფმა და დირექტორმა                                                                    ფილიპ   ლესპი -ლაბაილეტმა</w:t>
      </w:r>
      <w:r w:rsidR="00401705" w:rsidRPr="00401705">
        <w:rPr>
          <w:rFonts w:ascii="AcadNusx" w:hAnsi="AcadNusx"/>
          <w:szCs w:val="24"/>
          <w:lang w:val="pt-BR"/>
        </w:rPr>
        <w:t xml:space="preserve">  </w:t>
      </w:r>
      <w:r w:rsidR="00401705" w:rsidRPr="00401705">
        <w:rPr>
          <w:rFonts w:ascii="Sylfaen" w:hAnsi="Sylfaen"/>
          <w:bCs/>
          <w:szCs w:val="24"/>
          <w:lang w:val="ka-GE"/>
        </w:rPr>
        <w:t xml:space="preserve">მცხეთის  მუნიციპალიტეტის, სოფ. მუხრანში, სს „შატო მუხრანის“  ტერიტორიაზე მდებარე  ძველი ორსართულიანი ამორტიზირებული </w:t>
      </w:r>
      <w:r w:rsidR="00401705">
        <w:rPr>
          <w:rFonts w:ascii="Sylfaen" w:hAnsi="Sylfaen"/>
          <w:bCs/>
          <w:szCs w:val="24"/>
          <w:lang w:val="ka-GE"/>
        </w:rPr>
        <w:t xml:space="preserve"> შენობის კონსტრუქციული კვლევისა</w:t>
      </w:r>
      <w:r w:rsidR="00401705" w:rsidRPr="00401705">
        <w:rPr>
          <w:rFonts w:ascii="Sylfaen" w:hAnsi="Sylfaen"/>
          <w:bCs/>
          <w:szCs w:val="24"/>
        </w:rPr>
        <w:t xml:space="preserve"> </w:t>
      </w:r>
      <w:r w:rsidR="00401705" w:rsidRPr="00401705">
        <w:rPr>
          <w:rFonts w:ascii="Sylfaen" w:hAnsi="Sylfaen"/>
          <w:bCs/>
          <w:szCs w:val="24"/>
          <w:lang w:val="ka-GE"/>
        </w:rPr>
        <w:t xml:space="preserve"> და</w:t>
      </w:r>
      <w:r w:rsidR="00401705" w:rsidRPr="00401705">
        <w:rPr>
          <w:rFonts w:ascii="Sylfaen" w:hAnsi="Sylfaen"/>
          <w:bCs/>
          <w:szCs w:val="24"/>
        </w:rPr>
        <w:t xml:space="preserve"> </w:t>
      </w:r>
      <w:r w:rsidR="00401705" w:rsidRPr="00401705">
        <w:rPr>
          <w:rFonts w:ascii="Sylfaen" w:hAnsi="Sylfaen"/>
          <w:bCs/>
          <w:szCs w:val="24"/>
          <w:lang w:val="ka-GE"/>
        </w:rPr>
        <w:t xml:space="preserve"> შესაბამისი </w:t>
      </w:r>
      <w:r w:rsidR="00401705" w:rsidRPr="00401705">
        <w:rPr>
          <w:rFonts w:ascii="Sylfaen" w:hAnsi="Sylfaen"/>
          <w:bCs/>
          <w:szCs w:val="24"/>
        </w:rPr>
        <w:t xml:space="preserve"> </w:t>
      </w:r>
      <w:r w:rsidR="00401705" w:rsidRPr="00401705">
        <w:rPr>
          <w:rFonts w:ascii="Sylfaen" w:hAnsi="Sylfaen"/>
          <w:bCs/>
          <w:szCs w:val="24"/>
          <w:lang w:val="ka-GE"/>
        </w:rPr>
        <w:t>დ</w:t>
      </w:r>
      <w:r w:rsidR="00401705">
        <w:rPr>
          <w:rFonts w:ascii="Sylfaen" w:hAnsi="Sylfaen"/>
          <w:bCs/>
          <w:szCs w:val="24"/>
          <w:lang w:val="ka-GE"/>
        </w:rPr>
        <w:t xml:space="preserve">ასკვნა-რეკომენდაციების მომზადების  </w:t>
      </w:r>
      <w:r w:rsidRPr="00401705">
        <w:rPr>
          <w:rFonts w:eastAsiaTheme="minorEastAsia" w:cstheme="minorBidi"/>
          <w:iCs/>
          <w:szCs w:val="24"/>
        </w:rPr>
        <w:t xml:space="preserve"> </w:t>
      </w:r>
      <w:r w:rsidRPr="00401705">
        <w:rPr>
          <w:rFonts w:ascii="Sylfaen" w:eastAsiaTheme="minorEastAsia" w:hAnsi="Sylfaen" w:cs="Sylfaen"/>
          <w:iCs/>
          <w:szCs w:val="24"/>
        </w:rPr>
        <w:t>თაობაზე</w:t>
      </w:r>
      <w:r w:rsidR="00550475" w:rsidRPr="00401705">
        <w:rPr>
          <w:rFonts w:ascii="Sylfaen" w:eastAsiaTheme="minorEastAsia" w:hAnsi="Sylfaen" w:cstheme="minorBidi"/>
          <w:iCs/>
          <w:szCs w:val="24"/>
          <w:lang w:val="ka-GE"/>
        </w:rPr>
        <w:t>.</w:t>
      </w:r>
    </w:p>
    <w:p w:rsidR="00D83739" w:rsidRPr="00401705" w:rsidRDefault="00401705" w:rsidP="00401705">
      <w:pPr>
        <w:tabs>
          <w:tab w:val="left" w:pos="-284"/>
          <w:tab w:val="left" w:pos="-142"/>
          <w:tab w:val="left" w:pos="8505"/>
          <w:tab w:val="left" w:pos="9639"/>
        </w:tabs>
        <w:spacing w:line="360" w:lineRule="auto"/>
        <w:ind w:right="330"/>
        <w:jc w:val="both"/>
        <w:rPr>
          <w:rFonts w:ascii="AcadMtavr" w:hAnsi="AcadMtavr"/>
          <w:b/>
          <w:iCs/>
          <w:sz w:val="24"/>
          <w:szCs w:val="24"/>
          <w:lang w:val="ka-GE"/>
        </w:rPr>
      </w:pPr>
      <w:r>
        <w:rPr>
          <w:rFonts w:ascii="Sylfaen" w:hAnsi="Sylfaen"/>
          <w:iCs/>
          <w:sz w:val="24"/>
          <w:szCs w:val="24"/>
          <w:lang w:val="ka-GE"/>
        </w:rPr>
        <w:t xml:space="preserve"> </w:t>
      </w:r>
      <w:r w:rsidR="00D83739" w:rsidRPr="00401705">
        <w:rPr>
          <w:rFonts w:ascii="AcadMtavr" w:hAnsi="AcadMtavr"/>
          <w:iCs/>
          <w:sz w:val="24"/>
          <w:szCs w:val="24"/>
        </w:rPr>
        <w:t xml:space="preserve"> </w:t>
      </w:r>
      <w:r w:rsidR="00D83739" w:rsidRPr="00401705">
        <w:rPr>
          <w:rFonts w:ascii="Sylfaen" w:hAnsi="Sylfaen" w:cs="Sylfaen"/>
          <w:iCs/>
          <w:sz w:val="24"/>
          <w:szCs w:val="24"/>
        </w:rPr>
        <w:t>კვლევის</w:t>
      </w:r>
      <w:r w:rsidR="00D83739" w:rsidRPr="00401705">
        <w:rPr>
          <w:rFonts w:ascii="AcadMtavr" w:hAnsi="AcadMtavr"/>
          <w:iCs/>
          <w:sz w:val="24"/>
          <w:szCs w:val="24"/>
        </w:rPr>
        <w:t xml:space="preserve"> </w:t>
      </w:r>
      <w:r w:rsidR="00D83739" w:rsidRPr="00401705">
        <w:rPr>
          <w:rFonts w:ascii="Sylfaen" w:hAnsi="Sylfaen" w:cs="Sylfaen"/>
          <w:iCs/>
          <w:sz w:val="24"/>
          <w:szCs w:val="24"/>
        </w:rPr>
        <w:t>შედეგები</w:t>
      </w:r>
      <w:r w:rsidR="00D83739" w:rsidRPr="00401705">
        <w:rPr>
          <w:rFonts w:ascii="AcadMtavr" w:hAnsi="AcadMtavr"/>
          <w:iCs/>
          <w:sz w:val="24"/>
          <w:szCs w:val="24"/>
        </w:rPr>
        <w:t xml:space="preserve"> </w:t>
      </w:r>
      <w:r w:rsidR="00D83739" w:rsidRPr="00401705">
        <w:rPr>
          <w:rFonts w:ascii="Sylfaen" w:hAnsi="Sylfaen" w:cs="Sylfaen"/>
          <w:iCs/>
          <w:sz w:val="24"/>
          <w:szCs w:val="24"/>
        </w:rPr>
        <w:t>და</w:t>
      </w:r>
      <w:r w:rsidR="00D83739" w:rsidRPr="00401705">
        <w:rPr>
          <w:rFonts w:ascii="AcadMtavr" w:hAnsi="AcadMtavr"/>
          <w:iCs/>
          <w:sz w:val="24"/>
          <w:szCs w:val="24"/>
        </w:rPr>
        <w:t xml:space="preserve"> </w:t>
      </w:r>
      <w:r w:rsidR="006626C9">
        <w:rPr>
          <w:rFonts w:ascii="Sylfaen" w:hAnsi="Sylfaen"/>
          <w:iCs/>
          <w:sz w:val="24"/>
          <w:szCs w:val="24"/>
          <w:lang w:val="ka-GE"/>
        </w:rPr>
        <w:t xml:space="preserve">ტექნიკური </w:t>
      </w:r>
      <w:r w:rsidR="00D83739" w:rsidRPr="00401705">
        <w:rPr>
          <w:rFonts w:ascii="Sylfaen" w:hAnsi="Sylfaen" w:cs="Sylfaen"/>
          <w:iCs/>
          <w:sz w:val="24"/>
          <w:szCs w:val="24"/>
        </w:rPr>
        <w:t>ექსპერტიზის</w:t>
      </w:r>
      <w:r w:rsidR="00D83739" w:rsidRPr="00401705">
        <w:rPr>
          <w:rFonts w:ascii="AcadMtavr" w:hAnsi="AcadMtavr"/>
          <w:iCs/>
          <w:sz w:val="24"/>
          <w:szCs w:val="24"/>
        </w:rPr>
        <w:t xml:space="preserve"> </w:t>
      </w:r>
      <w:r w:rsidR="00D83739" w:rsidRPr="00401705">
        <w:rPr>
          <w:rFonts w:ascii="Sylfaen" w:hAnsi="Sylfaen" w:cs="Sylfaen"/>
          <w:iCs/>
          <w:sz w:val="24"/>
          <w:szCs w:val="24"/>
        </w:rPr>
        <w:t>დასკვნა</w:t>
      </w:r>
      <w:r>
        <w:rPr>
          <w:rFonts w:ascii="Sylfaen" w:hAnsi="Sylfaen" w:cs="Sylfaen"/>
          <w:iCs/>
          <w:sz w:val="24"/>
          <w:szCs w:val="24"/>
          <w:lang w:val="ka-GE"/>
        </w:rPr>
        <w:t>-რეკომენდაციები</w:t>
      </w:r>
      <w:r w:rsidR="00D83739" w:rsidRPr="00401705">
        <w:rPr>
          <w:rFonts w:ascii="AcadMtavr" w:hAnsi="AcadMtavr"/>
          <w:iCs/>
          <w:sz w:val="24"/>
          <w:szCs w:val="24"/>
        </w:rPr>
        <w:t xml:space="preserve"> </w:t>
      </w:r>
      <w:r w:rsidR="00D83739" w:rsidRPr="00401705">
        <w:rPr>
          <w:rFonts w:ascii="Sylfaen" w:hAnsi="Sylfaen" w:cs="Sylfaen"/>
          <w:iCs/>
          <w:sz w:val="24"/>
          <w:szCs w:val="24"/>
        </w:rPr>
        <w:t>ჩამოყალიბებულია</w:t>
      </w:r>
      <w:r w:rsidR="00D83739" w:rsidRPr="00401705">
        <w:rPr>
          <w:rFonts w:ascii="AcadMtavr" w:hAnsi="AcadMtavr"/>
          <w:iCs/>
          <w:sz w:val="24"/>
          <w:szCs w:val="24"/>
        </w:rPr>
        <w:t xml:space="preserve">  </w:t>
      </w:r>
      <w:r w:rsidR="00D83739" w:rsidRPr="00401705">
        <w:rPr>
          <w:rFonts w:ascii="Sylfaen" w:hAnsi="Sylfaen" w:cs="Sylfaen"/>
          <w:iCs/>
          <w:sz w:val="24"/>
          <w:szCs w:val="24"/>
        </w:rPr>
        <w:t>გვერდზე</w:t>
      </w:r>
      <w:r w:rsidR="00D83739" w:rsidRPr="00401705">
        <w:rPr>
          <w:rFonts w:ascii="AcadMtavr" w:hAnsi="AcadMtavr"/>
          <w:iCs/>
          <w:sz w:val="24"/>
          <w:szCs w:val="24"/>
        </w:rPr>
        <w:t xml:space="preserve">.  </w:t>
      </w:r>
      <w:r w:rsidR="00D83739" w:rsidRPr="00401705">
        <w:rPr>
          <w:rFonts w:ascii="Sylfaen" w:hAnsi="Sylfaen" w:cs="Sylfaen"/>
          <w:iCs/>
          <w:sz w:val="24"/>
          <w:szCs w:val="24"/>
        </w:rPr>
        <w:t>იგი</w:t>
      </w:r>
      <w:r w:rsidR="00D83739" w:rsidRPr="00401705">
        <w:rPr>
          <w:rFonts w:ascii="AcadMtavr" w:hAnsi="AcadMtavr"/>
          <w:iCs/>
          <w:sz w:val="24"/>
          <w:szCs w:val="24"/>
        </w:rPr>
        <w:t xml:space="preserve"> </w:t>
      </w:r>
      <w:r w:rsidR="00D83739" w:rsidRPr="00401705">
        <w:rPr>
          <w:rFonts w:ascii="Sylfaen" w:hAnsi="Sylfaen" w:cs="Sylfaen"/>
          <w:iCs/>
          <w:sz w:val="24"/>
          <w:szCs w:val="24"/>
        </w:rPr>
        <w:t>შედგება</w:t>
      </w:r>
      <w:r w:rsidR="00D83739" w:rsidRPr="00401705">
        <w:rPr>
          <w:rFonts w:ascii="AcadMtavr" w:hAnsi="AcadMtavr"/>
          <w:iCs/>
          <w:sz w:val="24"/>
          <w:szCs w:val="24"/>
        </w:rPr>
        <w:t xml:space="preserve"> </w:t>
      </w:r>
      <w:r w:rsidR="00D83739" w:rsidRPr="00401705">
        <w:rPr>
          <w:rFonts w:ascii="Sylfaen" w:hAnsi="Sylfaen" w:cs="Sylfaen"/>
          <w:iCs/>
          <w:sz w:val="24"/>
          <w:szCs w:val="24"/>
        </w:rPr>
        <w:t>ორი</w:t>
      </w:r>
      <w:r w:rsidR="00D83739" w:rsidRPr="00401705">
        <w:rPr>
          <w:rFonts w:ascii="AcadMtavr" w:hAnsi="AcadMtavr"/>
          <w:iCs/>
          <w:sz w:val="24"/>
          <w:szCs w:val="24"/>
        </w:rPr>
        <w:t xml:space="preserve"> </w:t>
      </w:r>
      <w:r w:rsidR="00D83739" w:rsidRPr="00401705">
        <w:rPr>
          <w:rFonts w:ascii="Sylfaen" w:hAnsi="Sylfaen" w:cs="Sylfaen"/>
          <w:iCs/>
          <w:sz w:val="24"/>
          <w:szCs w:val="24"/>
        </w:rPr>
        <w:t>თავისაგან</w:t>
      </w:r>
      <w:r w:rsidR="00D83739" w:rsidRPr="00401705">
        <w:rPr>
          <w:rFonts w:ascii="AcadMtavr" w:hAnsi="AcadMtavr"/>
          <w:iCs/>
          <w:sz w:val="24"/>
          <w:szCs w:val="24"/>
        </w:rPr>
        <w:t xml:space="preserve">: I </w:t>
      </w:r>
      <w:r w:rsidR="00D83739" w:rsidRPr="00401705">
        <w:rPr>
          <w:rFonts w:ascii="Sylfaen" w:hAnsi="Sylfaen" w:cs="Sylfaen"/>
          <w:iCs/>
          <w:sz w:val="24"/>
          <w:szCs w:val="24"/>
        </w:rPr>
        <w:t>თავში</w:t>
      </w:r>
      <w:r w:rsidR="00D83739" w:rsidRPr="00401705">
        <w:rPr>
          <w:rFonts w:ascii="AcadMtavr" w:hAnsi="AcadMtavr"/>
          <w:iCs/>
          <w:sz w:val="24"/>
          <w:szCs w:val="24"/>
        </w:rPr>
        <w:t xml:space="preserve"> </w:t>
      </w:r>
      <w:r w:rsidR="00D83739" w:rsidRPr="00401705">
        <w:rPr>
          <w:rFonts w:ascii="Sylfaen" w:hAnsi="Sylfaen" w:cs="Sylfaen"/>
          <w:iCs/>
          <w:sz w:val="24"/>
          <w:szCs w:val="24"/>
        </w:rPr>
        <w:t>მოცემულია</w:t>
      </w:r>
      <w:r w:rsidR="00D83739" w:rsidRPr="00401705">
        <w:rPr>
          <w:rFonts w:ascii="AcadMtavr" w:hAnsi="AcadMtavr"/>
          <w:iCs/>
          <w:sz w:val="24"/>
          <w:szCs w:val="24"/>
        </w:rPr>
        <w:t xml:space="preserve"> </w:t>
      </w:r>
      <w:r w:rsidR="00D83739" w:rsidRPr="00401705">
        <w:rPr>
          <w:rFonts w:ascii="Sylfaen" w:hAnsi="Sylfaen" w:cs="Sylfaen"/>
          <w:iCs/>
          <w:sz w:val="24"/>
          <w:szCs w:val="24"/>
        </w:rPr>
        <w:t>საექსპერტო</w:t>
      </w:r>
      <w:r w:rsidR="00D83739" w:rsidRPr="00401705">
        <w:rPr>
          <w:rFonts w:ascii="AcadMtavr" w:hAnsi="AcadMtavr"/>
          <w:iCs/>
          <w:sz w:val="24"/>
          <w:szCs w:val="24"/>
        </w:rPr>
        <w:t xml:space="preserve"> </w:t>
      </w:r>
      <w:r w:rsidR="00D83739" w:rsidRPr="00401705">
        <w:rPr>
          <w:rFonts w:ascii="Sylfaen" w:hAnsi="Sylfaen" w:cs="Sylfaen"/>
          <w:iCs/>
          <w:sz w:val="24"/>
          <w:szCs w:val="24"/>
        </w:rPr>
        <w:t>კვლევა</w:t>
      </w:r>
      <w:r w:rsidR="00D83739" w:rsidRPr="00401705">
        <w:rPr>
          <w:rFonts w:ascii="AcadMtavr" w:hAnsi="AcadMtavr"/>
          <w:iCs/>
          <w:sz w:val="24"/>
          <w:szCs w:val="24"/>
        </w:rPr>
        <w:t xml:space="preserve">, </w:t>
      </w:r>
      <w:r w:rsidR="00D83739" w:rsidRPr="00401705">
        <w:rPr>
          <w:rFonts w:ascii="Sylfaen" w:hAnsi="Sylfaen" w:cs="Sylfaen"/>
          <w:iCs/>
          <w:sz w:val="24"/>
          <w:szCs w:val="24"/>
        </w:rPr>
        <w:t>ხოლო</w:t>
      </w:r>
      <w:r w:rsidR="00D83739" w:rsidRPr="00401705">
        <w:rPr>
          <w:rFonts w:ascii="AcadMtavr" w:hAnsi="AcadMtavr"/>
          <w:iCs/>
          <w:sz w:val="24"/>
          <w:szCs w:val="24"/>
        </w:rPr>
        <w:t xml:space="preserve"> </w:t>
      </w:r>
      <w:r w:rsidR="00D83739" w:rsidRPr="00401705">
        <w:rPr>
          <w:rFonts w:ascii="Sylfaen" w:hAnsi="Sylfaen" w:cs="Sylfaen"/>
          <w:iCs/>
          <w:sz w:val="24"/>
          <w:szCs w:val="24"/>
        </w:rPr>
        <w:t>მე</w:t>
      </w:r>
      <w:r w:rsidR="00D83739" w:rsidRPr="00401705">
        <w:rPr>
          <w:rFonts w:ascii="AcadMtavr" w:hAnsi="AcadMtavr"/>
          <w:iCs/>
          <w:sz w:val="24"/>
          <w:szCs w:val="24"/>
        </w:rPr>
        <w:t xml:space="preserve">-II </w:t>
      </w:r>
      <w:r w:rsidR="00D83739" w:rsidRPr="00401705">
        <w:rPr>
          <w:rFonts w:ascii="Sylfaen" w:hAnsi="Sylfaen" w:cs="Sylfaen"/>
          <w:iCs/>
          <w:sz w:val="24"/>
          <w:szCs w:val="24"/>
        </w:rPr>
        <w:t>თავში</w:t>
      </w:r>
      <w:r w:rsidR="00D83739" w:rsidRPr="00401705">
        <w:rPr>
          <w:rFonts w:ascii="AcadMtavr" w:hAnsi="AcadMtavr"/>
          <w:iCs/>
          <w:sz w:val="24"/>
          <w:szCs w:val="24"/>
        </w:rPr>
        <w:t xml:space="preserve">, </w:t>
      </w:r>
      <w:r>
        <w:rPr>
          <w:rFonts w:ascii="Sylfaen" w:hAnsi="Sylfaen" w:cs="Sylfaen"/>
          <w:iCs/>
          <w:sz w:val="24"/>
          <w:szCs w:val="24"/>
          <w:lang w:val="ka-GE"/>
        </w:rPr>
        <w:t>დასკვნა-რეკომენდაციები.</w:t>
      </w:r>
    </w:p>
    <w:p w:rsidR="00D83739" w:rsidRPr="00D83739" w:rsidRDefault="00D83739" w:rsidP="00401705">
      <w:pPr>
        <w:pStyle w:val="ListParagraph"/>
        <w:tabs>
          <w:tab w:val="left" w:pos="-284"/>
          <w:tab w:val="left" w:pos="-142"/>
          <w:tab w:val="left" w:pos="8505"/>
          <w:tab w:val="left" w:pos="9639"/>
        </w:tabs>
        <w:spacing w:line="360" w:lineRule="auto"/>
        <w:ind w:left="142" w:right="330"/>
        <w:jc w:val="both"/>
        <w:rPr>
          <w:rFonts w:ascii="AcadMtavr" w:eastAsiaTheme="minorEastAsia" w:hAnsi="AcadMtavr" w:cstheme="minorBidi"/>
          <w:b/>
          <w:iCs/>
          <w:sz w:val="24"/>
          <w:szCs w:val="24"/>
        </w:rPr>
      </w:pPr>
    </w:p>
    <w:p w:rsidR="00D83739" w:rsidRDefault="00D83739" w:rsidP="00D83739">
      <w:pPr>
        <w:pStyle w:val="ListParagraph"/>
        <w:tabs>
          <w:tab w:val="left" w:pos="-284"/>
          <w:tab w:val="left" w:pos="-142"/>
          <w:tab w:val="left" w:pos="8505"/>
          <w:tab w:val="left" w:pos="9639"/>
        </w:tabs>
        <w:spacing w:line="360" w:lineRule="auto"/>
        <w:ind w:left="142" w:right="-30"/>
        <w:jc w:val="center"/>
        <w:rPr>
          <w:rFonts w:ascii="Sylfaen" w:eastAsiaTheme="minorEastAsia" w:hAnsi="Sylfaen" w:cs="Sylfaen"/>
          <w:b/>
          <w:iCs/>
          <w:sz w:val="24"/>
          <w:szCs w:val="24"/>
          <w:lang w:val="ka-GE"/>
        </w:rPr>
      </w:pPr>
      <w:r w:rsidRPr="00437CC3">
        <w:rPr>
          <w:rFonts w:ascii="Sylfaen" w:eastAsiaTheme="minorEastAsia" w:hAnsi="Sylfaen" w:cs="Sylfaen"/>
          <w:b/>
          <w:iCs/>
          <w:sz w:val="24"/>
          <w:szCs w:val="24"/>
        </w:rPr>
        <w:t>ტექნიკური</w:t>
      </w:r>
      <w:r w:rsidRPr="00437CC3">
        <w:rPr>
          <w:rFonts w:ascii="AcadMtavr" w:eastAsiaTheme="minorEastAsia" w:hAnsi="AcadMtavr" w:cstheme="minorBidi"/>
          <w:b/>
          <w:iCs/>
          <w:sz w:val="24"/>
          <w:szCs w:val="24"/>
        </w:rPr>
        <w:t xml:space="preserve">  </w:t>
      </w:r>
      <w:r w:rsidRPr="00437CC3">
        <w:rPr>
          <w:rFonts w:ascii="Sylfaen" w:eastAsiaTheme="minorEastAsia" w:hAnsi="Sylfaen" w:cs="Sylfaen"/>
          <w:b/>
          <w:iCs/>
          <w:sz w:val="24"/>
          <w:szCs w:val="24"/>
        </w:rPr>
        <w:t>დავალება</w:t>
      </w:r>
    </w:p>
    <w:p w:rsidR="00437CC3" w:rsidRPr="00437CC3" w:rsidRDefault="00437CC3"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lang w:val="ka-GE"/>
        </w:rPr>
      </w:pPr>
    </w:p>
    <w:p w:rsidR="00D83739" w:rsidRPr="00550475" w:rsidRDefault="00437CC3" w:rsidP="00437CC3">
      <w:pPr>
        <w:pStyle w:val="ListParagraph"/>
        <w:tabs>
          <w:tab w:val="left" w:pos="-284"/>
          <w:tab w:val="left" w:pos="-142"/>
          <w:tab w:val="left" w:pos="8505"/>
          <w:tab w:val="left" w:pos="9639"/>
        </w:tabs>
        <w:spacing w:line="360" w:lineRule="auto"/>
        <w:ind w:left="630" w:right="420"/>
        <w:jc w:val="center"/>
        <w:rPr>
          <w:rFonts w:ascii="AcadMtavr" w:eastAsiaTheme="minorEastAsia" w:hAnsi="AcadMtavr" w:cstheme="minorBidi"/>
          <w:iCs/>
          <w:sz w:val="24"/>
          <w:szCs w:val="24"/>
        </w:rPr>
      </w:pPr>
      <w:r>
        <w:rPr>
          <w:rFonts w:ascii="AcadMtavr" w:eastAsiaTheme="minorEastAsia" w:hAnsi="AcadMtavr" w:cstheme="minorBidi"/>
          <w:iCs/>
          <w:sz w:val="24"/>
          <w:szCs w:val="24"/>
        </w:rPr>
        <w:t xml:space="preserve">   </w:t>
      </w:r>
      <w:r w:rsidR="00D83739" w:rsidRPr="00550475">
        <w:rPr>
          <w:rFonts w:ascii="Sylfaen" w:eastAsiaTheme="minorEastAsia" w:hAnsi="Sylfaen" w:cs="Sylfaen"/>
          <w:iCs/>
          <w:sz w:val="24"/>
          <w:szCs w:val="24"/>
        </w:rPr>
        <w:t>დამკვეთის</w:t>
      </w:r>
      <w:r w:rsidR="00D83739" w:rsidRPr="00550475">
        <w:rPr>
          <w:rFonts w:ascii="AcadMtavr" w:eastAsiaTheme="minorEastAsia" w:hAnsi="AcadMtavr" w:cstheme="minorBidi"/>
          <w:iCs/>
          <w:sz w:val="24"/>
          <w:szCs w:val="24"/>
        </w:rPr>
        <w:t xml:space="preserve"> </w:t>
      </w:r>
      <w:r w:rsidR="00D83739" w:rsidRPr="00550475">
        <w:rPr>
          <w:rFonts w:ascii="Sylfaen" w:eastAsiaTheme="minorEastAsia" w:hAnsi="Sylfaen" w:cs="Sylfaen"/>
          <w:iCs/>
          <w:sz w:val="24"/>
          <w:szCs w:val="24"/>
        </w:rPr>
        <w:t>მიერ</w:t>
      </w:r>
      <w:r w:rsidR="00D83739" w:rsidRPr="00550475">
        <w:rPr>
          <w:rFonts w:ascii="AcadMtavr" w:eastAsiaTheme="minorEastAsia" w:hAnsi="AcadMtavr" w:cstheme="minorBidi"/>
          <w:iCs/>
          <w:sz w:val="24"/>
          <w:szCs w:val="24"/>
        </w:rPr>
        <w:t xml:space="preserve"> </w:t>
      </w:r>
      <w:r w:rsidR="00D83739" w:rsidRPr="00550475">
        <w:rPr>
          <w:rFonts w:ascii="Sylfaen" w:eastAsiaTheme="minorEastAsia" w:hAnsi="Sylfaen" w:cs="Sylfaen"/>
          <w:iCs/>
          <w:sz w:val="24"/>
          <w:szCs w:val="24"/>
        </w:rPr>
        <w:t>შპს</w:t>
      </w:r>
      <w:r w:rsidR="00D83739" w:rsidRPr="00550475">
        <w:rPr>
          <w:rFonts w:ascii="AcadMtavr" w:eastAsiaTheme="minorEastAsia" w:hAnsi="AcadMtavr" w:cstheme="minorBidi"/>
          <w:iCs/>
          <w:sz w:val="24"/>
          <w:szCs w:val="24"/>
        </w:rPr>
        <w:t xml:space="preserve"> `</w:t>
      </w:r>
      <w:r w:rsidR="00D83739" w:rsidRPr="00550475">
        <w:rPr>
          <w:rFonts w:ascii="Sylfaen" w:eastAsiaTheme="minorEastAsia" w:hAnsi="Sylfaen" w:cs="Sylfaen"/>
          <w:iCs/>
          <w:sz w:val="24"/>
          <w:szCs w:val="24"/>
        </w:rPr>
        <w:t>სტრუქტურული</w:t>
      </w:r>
      <w:r w:rsidR="00D83739" w:rsidRPr="00550475">
        <w:rPr>
          <w:rFonts w:ascii="AcadMtavr" w:eastAsiaTheme="minorEastAsia" w:hAnsi="AcadMtavr" w:cstheme="minorBidi"/>
          <w:iCs/>
          <w:sz w:val="24"/>
          <w:szCs w:val="24"/>
        </w:rPr>
        <w:t xml:space="preserve"> </w:t>
      </w:r>
      <w:r w:rsidR="00D83739" w:rsidRPr="00550475">
        <w:rPr>
          <w:rFonts w:ascii="Sylfaen" w:eastAsiaTheme="minorEastAsia" w:hAnsi="Sylfaen" w:cs="Sylfaen"/>
          <w:iCs/>
          <w:sz w:val="24"/>
          <w:szCs w:val="24"/>
        </w:rPr>
        <w:t>მთლიანობის</w:t>
      </w:r>
      <w:r w:rsidR="00D83739" w:rsidRPr="00550475">
        <w:rPr>
          <w:rFonts w:ascii="AcadMtavr" w:eastAsiaTheme="minorEastAsia" w:hAnsi="AcadMtavr" w:cstheme="minorBidi"/>
          <w:iCs/>
          <w:sz w:val="24"/>
          <w:szCs w:val="24"/>
        </w:rPr>
        <w:t xml:space="preserve"> </w:t>
      </w:r>
      <w:r w:rsidR="00D83739" w:rsidRPr="00550475">
        <w:rPr>
          <w:rFonts w:ascii="Sylfaen" w:eastAsiaTheme="minorEastAsia" w:hAnsi="Sylfaen" w:cs="Sylfaen"/>
          <w:iCs/>
          <w:sz w:val="24"/>
          <w:szCs w:val="24"/>
        </w:rPr>
        <w:t>მონიტორინგის</w:t>
      </w:r>
      <w:r w:rsidR="00D83739" w:rsidRPr="00550475">
        <w:rPr>
          <w:rFonts w:ascii="AcadMtavr" w:eastAsiaTheme="minorEastAsia" w:hAnsi="AcadMtavr" w:cstheme="minorBidi"/>
          <w:iCs/>
          <w:sz w:val="24"/>
          <w:szCs w:val="24"/>
        </w:rPr>
        <w:t xml:space="preserve">~ </w:t>
      </w:r>
      <w:r w:rsidR="00D83739" w:rsidRPr="00550475">
        <w:rPr>
          <w:rFonts w:ascii="Sylfaen" w:eastAsiaTheme="minorEastAsia" w:hAnsi="Sylfaen" w:cs="Sylfaen"/>
          <w:iCs/>
          <w:sz w:val="24"/>
          <w:szCs w:val="24"/>
        </w:rPr>
        <w:t>სპეციალისტთა</w:t>
      </w:r>
      <w:r w:rsidR="00D83739" w:rsidRPr="00550475">
        <w:rPr>
          <w:rFonts w:ascii="AcadMtavr" w:eastAsiaTheme="minorEastAsia" w:hAnsi="AcadMtavr" w:cstheme="minorBidi"/>
          <w:iCs/>
          <w:sz w:val="24"/>
          <w:szCs w:val="24"/>
        </w:rPr>
        <w:t xml:space="preserve"> </w:t>
      </w:r>
      <w:r w:rsidR="00D83739" w:rsidRPr="00550475">
        <w:rPr>
          <w:rFonts w:ascii="Sylfaen" w:eastAsiaTheme="minorEastAsia" w:hAnsi="Sylfaen" w:cs="Sylfaen"/>
          <w:iCs/>
          <w:sz w:val="24"/>
          <w:szCs w:val="24"/>
        </w:rPr>
        <w:t>ჯგუფის</w:t>
      </w:r>
      <w:r w:rsidR="00D83739" w:rsidRPr="00550475">
        <w:rPr>
          <w:rFonts w:ascii="AcadMtavr" w:eastAsiaTheme="minorEastAsia" w:hAnsi="AcadMtavr" w:cstheme="minorBidi"/>
          <w:iCs/>
          <w:sz w:val="24"/>
          <w:szCs w:val="24"/>
        </w:rPr>
        <w:t xml:space="preserve"> </w:t>
      </w:r>
      <w:r w:rsidR="00D83739" w:rsidRPr="00550475">
        <w:rPr>
          <w:rFonts w:ascii="Sylfaen" w:eastAsiaTheme="minorEastAsia" w:hAnsi="Sylfaen" w:cs="Sylfaen"/>
          <w:iCs/>
          <w:sz w:val="24"/>
          <w:szCs w:val="24"/>
        </w:rPr>
        <w:t>წინაშე</w:t>
      </w:r>
      <w:r w:rsidR="00D83739" w:rsidRPr="00550475">
        <w:rPr>
          <w:rFonts w:ascii="AcadMtavr" w:eastAsiaTheme="minorEastAsia" w:hAnsi="AcadMtavr" w:cstheme="minorBidi"/>
          <w:iCs/>
          <w:sz w:val="24"/>
          <w:szCs w:val="24"/>
        </w:rPr>
        <w:t xml:space="preserve"> </w:t>
      </w:r>
      <w:r w:rsidR="00D83739" w:rsidRPr="00550475">
        <w:rPr>
          <w:rFonts w:ascii="Sylfaen" w:eastAsiaTheme="minorEastAsia" w:hAnsi="Sylfaen" w:cs="Sylfaen"/>
          <w:iCs/>
          <w:sz w:val="24"/>
          <w:szCs w:val="24"/>
        </w:rPr>
        <w:t>გადასაწყვეტად</w:t>
      </w:r>
      <w:r w:rsidR="00D83739" w:rsidRPr="00550475">
        <w:rPr>
          <w:rFonts w:ascii="AcadMtavr" w:eastAsiaTheme="minorEastAsia" w:hAnsi="AcadMtavr" w:cstheme="minorBidi"/>
          <w:iCs/>
          <w:sz w:val="24"/>
          <w:szCs w:val="24"/>
        </w:rPr>
        <w:t xml:space="preserve"> </w:t>
      </w:r>
      <w:r w:rsidR="00D83739" w:rsidRPr="00550475">
        <w:rPr>
          <w:rFonts w:ascii="Sylfaen" w:eastAsiaTheme="minorEastAsia" w:hAnsi="Sylfaen" w:cs="Sylfaen"/>
          <w:iCs/>
          <w:sz w:val="24"/>
          <w:szCs w:val="24"/>
        </w:rPr>
        <w:t>დასმულია</w:t>
      </w:r>
      <w:r w:rsidR="00D83739" w:rsidRPr="00550475">
        <w:rPr>
          <w:rFonts w:ascii="AcadMtavr" w:eastAsiaTheme="minorEastAsia" w:hAnsi="AcadMtavr" w:cstheme="minorBidi"/>
          <w:iCs/>
          <w:sz w:val="24"/>
          <w:szCs w:val="24"/>
        </w:rPr>
        <w:t xml:space="preserve"> </w:t>
      </w:r>
      <w:r w:rsidR="00D83739" w:rsidRPr="00550475">
        <w:rPr>
          <w:rFonts w:ascii="Sylfaen" w:eastAsiaTheme="minorEastAsia" w:hAnsi="Sylfaen" w:cs="Sylfaen"/>
          <w:iCs/>
          <w:sz w:val="24"/>
          <w:szCs w:val="24"/>
        </w:rPr>
        <w:t>შემდეგი</w:t>
      </w:r>
      <w:r w:rsidR="00D83739" w:rsidRPr="00550475">
        <w:rPr>
          <w:rFonts w:ascii="AcadMtavr" w:eastAsiaTheme="minorEastAsia" w:hAnsi="AcadMtavr" w:cstheme="minorBidi"/>
          <w:iCs/>
          <w:sz w:val="24"/>
          <w:szCs w:val="24"/>
        </w:rPr>
        <w:t xml:space="preserve"> </w:t>
      </w:r>
      <w:r w:rsidR="00D83739" w:rsidRPr="00550475">
        <w:rPr>
          <w:rFonts w:ascii="Sylfaen" w:eastAsiaTheme="minorEastAsia" w:hAnsi="Sylfaen" w:cs="Sylfaen"/>
          <w:iCs/>
          <w:sz w:val="24"/>
          <w:szCs w:val="24"/>
        </w:rPr>
        <w:t>საკითხები</w:t>
      </w:r>
      <w:r w:rsidR="00D83739" w:rsidRPr="00550475">
        <w:rPr>
          <w:rFonts w:ascii="AcadMtavr" w:eastAsiaTheme="minorEastAsia" w:hAnsi="AcadMtavr" w:cstheme="minorBidi"/>
          <w:iCs/>
          <w:sz w:val="24"/>
          <w:szCs w:val="24"/>
        </w:rPr>
        <w:t>:</w:t>
      </w:r>
    </w:p>
    <w:p w:rsidR="00D83739" w:rsidRDefault="0050419D" w:rsidP="0050419D">
      <w:pPr>
        <w:pStyle w:val="ListParagraph"/>
        <w:numPr>
          <w:ilvl w:val="0"/>
          <w:numId w:val="10"/>
        </w:numPr>
        <w:tabs>
          <w:tab w:val="left" w:pos="-284"/>
          <w:tab w:val="left" w:pos="-142"/>
          <w:tab w:val="left" w:pos="8505"/>
          <w:tab w:val="left" w:pos="9639"/>
        </w:tabs>
        <w:spacing w:line="360" w:lineRule="auto"/>
        <w:ind w:right="-30"/>
        <w:jc w:val="both"/>
        <w:rPr>
          <w:rFonts w:ascii="Sylfaen" w:eastAsiaTheme="minorEastAsia" w:hAnsi="Sylfaen" w:cs="Sylfaen"/>
          <w:iCs/>
          <w:sz w:val="24"/>
          <w:szCs w:val="24"/>
          <w:lang w:val="ka-GE"/>
        </w:rPr>
      </w:pPr>
      <w:r w:rsidRPr="0050419D">
        <w:rPr>
          <w:rFonts w:ascii="Sylfaen" w:hAnsi="Sylfaen"/>
          <w:bCs/>
          <w:sz w:val="24"/>
          <w:szCs w:val="24"/>
          <w:lang w:val="ka-GE"/>
        </w:rPr>
        <w:t>მცხეთის  მუნიციპალიტეტის, სოფ. მუხრანში, სს „შატო მუხრანის“  ტერიტორიაზე მდებარე  ძველი ორსართულიანი ამორტიზირებული  შენობის</w:t>
      </w:r>
      <w:r>
        <w:rPr>
          <w:rFonts w:ascii="Sylfaen" w:hAnsi="Sylfaen"/>
          <w:bCs/>
          <w:sz w:val="24"/>
          <w:szCs w:val="24"/>
          <w:lang w:val="ka-GE"/>
        </w:rPr>
        <w:t>ათვის</w:t>
      </w:r>
      <w:r w:rsidR="00D83739" w:rsidRPr="0050419D">
        <w:rPr>
          <w:rFonts w:ascii="AcadMtavr" w:eastAsiaTheme="minorEastAsia" w:hAnsi="AcadMtavr" w:cstheme="minorBidi"/>
          <w:iCs/>
          <w:sz w:val="24"/>
          <w:szCs w:val="24"/>
        </w:rPr>
        <w:t xml:space="preserve"> </w:t>
      </w:r>
      <w:r w:rsidR="00D83739" w:rsidRPr="0050419D">
        <w:rPr>
          <w:rFonts w:ascii="Sylfaen" w:eastAsiaTheme="minorEastAsia" w:hAnsi="Sylfaen" w:cs="Sylfaen"/>
          <w:iCs/>
          <w:sz w:val="24"/>
          <w:szCs w:val="24"/>
        </w:rPr>
        <w:t>მომზადებული</w:t>
      </w:r>
      <w:r w:rsidR="00D83739" w:rsidRPr="0050419D">
        <w:rPr>
          <w:rFonts w:ascii="AcadMtavr" w:eastAsiaTheme="minorEastAsia" w:hAnsi="AcadMtavr" w:cstheme="minorBidi"/>
          <w:iCs/>
          <w:sz w:val="24"/>
          <w:szCs w:val="24"/>
        </w:rPr>
        <w:t xml:space="preserve"> </w:t>
      </w:r>
      <w:r>
        <w:rPr>
          <w:rFonts w:ascii="Sylfaen" w:eastAsiaTheme="minorEastAsia" w:hAnsi="Sylfaen" w:cstheme="minorBidi"/>
          <w:iCs/>
          <w:sz w:val="24"/>
          <w:szCs w:val="24"/>
          <w:lang w:val="ka-GE"/>
        </w:rPr>
        <w:t>სა</w:t>
      </w:r>
      <w:r>
        <w:rPr>
          <w:rFonts w:ascii="Sylfaen" w:eastAsiaTheme="minorEastAsia" w:hAnsi="Sylfaen" w:cs="Sylfaen"/>
          <w:iCs/>
          <w:sz w:val="24"/>
          <w:szCs w:val="24"/>
        </w:rPr>
        <w:t>პროექტ</w:t>
      </w:r>
      <w:r>
        <w:rPr>
          <w:rFonts w:ascii="Sylfaen" w:eastAsiaTheme="minorEastAsia" w:hAnsi="Sylfaen" w:cs="Sylfaen"/>
          <w:iCs/>
          <w:sz w:val="24"/>
          <w:szCs w:val="24"/>
          <w:lang w:val="ka-GE"/>
        </w:rPr>
        <w:t>ო</w:t>
      </w:r>
      <w:r w:rsidR="00D83739" w:rsidRPr="0050419D">
        <w:rPr>
          <w:rFonts w:ascii="AcadMtavr" w:eastAsiaTheme="minorEastAsia" w:hAnsi="AcadMtavr" w:cstheme="minorBidi"/>
          <w:iCs/>
          <w:sz w:val="24"/>
          <w:szCs w:val="24"/>
        </w:rPr>
        <w:t xml:space="preserve"> </w:t>
      </w:r>
      <w:r>
        <w:rPr>
          <w:rFonts w:ascii="Sylfaen" w:eastAsiaTheme="minorEastAsia" w:hAnsi="Sylfaen" w:cs="Sylfaen"/>
          <w:iCs/>
          <w:sz w:val="24"/>
          <w:szCs w:val="24"/>
          <w:lang w:val="ka-GE"/>
        </w:rPr>
        <w:t>დოკუმენტაციის გაცნობა;</w:t>
      </w:r>
    </w:p>
    <w:p w:rsidR="0050419D" w:rsidRPr="0050419D" w:rsidRDefault="0050419D" w:rsidP="0050419D">
      <w:pPr>
        <w:pStyle w:val="ListParagraph"/>
        <w:numPr>
          <w:ilvl w:val="0"/>
          <w:numId w:val="10"/>
        </w:numPr>
        <w:tabs>
          <w:tab w:val="left" w:pos="-284"/>
          <w:tab w:val="left" w:pos="-142"/>
          <w:tab w:val="left" w:pos="8505"/>
          <w:tab w:val="left" w:pos="9639"/>
        </w:tabs>
        <w:spacing w:line="360" w:lineRule="auto"/>
        <w:ind w:right="-30"/>
        <w:jc w:val="both"/>
        <w:rPr>
          <w:rFonts w:ascii="AcadMtavr" w:eastAsiaTheme="minorEastAsia" w:hAnsi="AcadMtavr" w:cstheme="minorBidi"/>
          <w:iCs/>
          <w:sz w:val="24"/>
          <w:szCs w:val="24"/>
          <w:lang w:val="ka-GE"/>
        </w:rPr>
      </w:pPr>
      <w:r>
        <w:rPr>
          <w:rFonts w:ascii="Sylfaen" w:eastAsiaTheme="minorEastAsia" w:hAnsi="Sylfaen" w:cstheme="minorBidi"/>
          <w:iCs/>
          <w:sz w:val="24"/>
          <w:szCs w:val="24"/>
          <w:lang w:val="ka-GE"/>
        </w:rPr>
        <w:t>აღნიშნულ შენობაზე ვიზუალური და ინსტრუმენტული კვლევის ჩატარება;</w:t>
      </w:r>
    </w:p>
    <w:p w:rsidR="00D83739" w:rsidRPr="0050419D" w:rsidRDefault="00D83739" w:rsidP="0050419D">
      <w:pPr>
        <w:pStyle w:val="ListParagraph"/>
        <w:numPr>
          <w:ilvl w:val="0"/>
          <w:numId w:val="10"/>
        </w:numPr>
        <w:tabs>
          <w:tab w:val="left" w:pos="-284"/>
          <w:tab w:val="left" w:pos="-142"/>
          <w:tab w:val="left" w:pos="8505"/>
          <w:tab w:val="left" w:pos="9639"/>
        </w:tabs>
        <w:spacing w:line="360" w:lineRule="auto"/>
        <w:ind w:right="-30"/>
        <w:jc w:val="both"/>
        <w:rPr>
          <w:rFonts w:ascii="AcadMtavr" w:eastAsiaTheme="minorEastAsia" w:hAnsi="AcadMtavr" w:cstheme="minorBidi"/>
          <w:iCs/>
          <w:sz w:val="24"/>
          <w:szCs w:val="24"/>
          <w:lang w:val="ka-GE"/>
        </w:rPr>
      </w:pPr>
      <w:r w:rsidRPr="0050419D">
        <w:rPr>
          <w:rFonts w:ascii="Sylfaen" w:eastAsiaTheme="minorEastAsia" w:hAnsi="Sylfaen" w:cs="Sylfaen"/>
          <w:iCs/>
          <w:sz w:val="24"/>
          <w:szCs w:val="24"/>
        </w:rPr>
        <w:t>კვლევის</w:t>
      </w:r>
      <w:r w:rsidRPr="0050419D">
        <w:rPr>
          <w:rFonts w:ascii="AcadMtavr" w:eastAsiaTheme="minorEastAsia" w:hAnsi="AcadMtavr" w:cstheme="minorBidi"/>
          <w:iCs/>
          <w:sz w:val="24"/>
          <w:szCs w:val="24"/>
        </w:rPr>
        <w:t xml:space="preserve"> </w:t>
      </w:r>
      <w:r w:rsidRPr="0050419D">
        <w:rPr>
          <w:rFonts w:ascii="Sylfaen" w:eastAsiaTheme="minorEastAsia" w:hAnsi="Sylfaen" w:cs="Sylfaen"/>
          <w:iCs/>
          <w:sz w:val="24"/>
          <w:szCs w:val="24"/>
        </w:rPr>
        <w:t>შედეგების</w:t>
      </w:r>
      <w:r w:rsidRPr="0050419D">
        <w:rPr>
          <w:rFonts w:ascii="AcadMtavr" w:eastAsiaTheme="minorEastAsia" w:hAnsi="AcadMtavr" w:cstheme="minorBidi"/>
          <w:iCs/>
          <w:sz w:val="24"/>
          <w:szCs w:val="24"/>
        </w:rPr>
        <w:t xml:space="preserve"> </w:t>
      </w:r>
      <w:r w:rsidRPr="0050419D">
        <w:rPr>
          <w:rFonts w:ascii="Sylfaen" w:eastAsiaTheme="minorEastAsia" w:hAnsi="Sylfaen" w:cs="Sylfaen"/>
          <w:iCs/>
          <w:sz w:val="24"/>
          <w:szCs w:val="24"/>
        </w:rPr>
        <w:t>ანალიზის</w:t>
      </w:r>
      <w:r w:rsidRPr="0050419D">
        <w:rPr>
          <w:rFonts w:ascii="AcadMtavr" w:eastAsiaTheme="minorEastAsia" w:hAnsi="AcadMtavr" w:cstheme="minorBidi"/>
          <w:iCs/>
          <w:sz w:val="24"/>
          <w:szCs w:val="24"/>
        </w:rPr>
        <w:t xml:space="preserve"> </w:t>
      </w:r>
      <w:r w:rsidRPr="0050419D">
        <w:rPr>
          <w:rFonts w:ascii="Sylfaen" w:eastAsiaTheme="minorEastAsia" w:hAnsi="Sylfaen" w:cs="Sylfaen"/>
          <w:iCs/>
          <w:sz w:val="24"/>
          <w:szCs w:val="24"/>
        </w:rPr>
        <w:t>საფუძველზე</w:t>
      </w:r>
      <w:r w:rsidRPr="0050419D">
        <w:rPr>
          <w:rFonts w:ascii="AcadMtavr" w:eastAsiaTheme="minorEastAsia" w:hAnsi="AcadMtavr" w:cstheme="minorBidi"/>
          <w:iCs/>
          <w:sz w:val="24"/>
          <w:szCs w:val="24"/>
        </w:rPr>
        <w:t xml:space="preserve"> </w:t>
      </w:r>
      <w:r w:rsidR="0050419D">
        <w:rPr>
          <w:rFonts w:ascii="Sylfaen" w:eastAsiaTheme="minorEastAsia" w:hAnsi="Sylfaen" w:cs="Sylfaen"/>
          <w:iCs/>
          <w:sz w:val="24"/>
          <w:szCs w:val="24"/>
          <w:lang w:val="ka-GE"/>
        </w:rPr>
        <w:t>ტექნიკური ექსპერტიზის დასკვნა-რეკომენდაციების მომზადება.</w:t>
      </w:r>
    </w:p>
    <w:p w:rsidR="00D83739" w:rsidRPr="00550475"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iCs/>
          <w:sz w:val="24"/>
          <w:szCs w:val="24"/>
        </w:rPr>
      </w:pP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Pr="00437CC3"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r w:rsidRPr="00437CC3">
        <w:rPr>
          <w:rFonts w:ascii="Sylfaen" w:eastAsiaTheme="minorEastAsia" w:hAnsi="Sylfaen" w:cs="Sylfaen"/>
          <w:b/>
          <w:iCs/>
          <w:sz w:val="24"/>
          <w:szCs w:val="24"/>
        </w:rPr>
        <w:lastRenderedPageBreak/>
        <w:t>თავი</w:t>
      </w:r>
      <w:r w:rsidRPr="00437CC3">
        <w:rPr>
          <w:rFonts w:ascii="AcadMtavr" w:eastAsiaTheme="minorEastAsia" w:hAnsi="AcadMtavr" w:cstheme="minorBidi"/>
          <w:b/>
          <w:iCs/>
          <w:sz w:val="24"/>
          <w:szCs w:val="24"/>
        </w:rPr>
        <w:t xml:space="preserve"> I. </w:t>
      </w:r>
      <w:r w:rsidRPr="00437CC3">
        <w:rPr>
          <w:rFonts w:ascii="Sylfaen" w:eastAsiaTheme="minorEastAsia" w:hAnsi="Sylfaen" w:cs="Sylfaen"/>
          <w:b/>
          <w:iCs/>
          <w:sz w:val="24"/>
          <w:szCs w:val="24"/>
        </w:rPr>
        <w:t>გამოკვლევა</w:t>
      </w:r>
    </w:p>
    <w:p w:rsidR="00D83739" w:rsidRPr="00437CC3" w:rsidRDefault="00D83739" w:rsidP="00437CC3">
      <w:pPr>
        <w:pStyle w:val="ListParagraph"/>
        <w:numPr>
          <w:ilvl w:val="1"/>
          <w:numId w:val="11"/>
        </w:numPr>
        <w:tabs>
          <w:tab w:val="left" w:pos="-284"/>
          <w:tab w:val="left" w:pos="-142"/>
          <w:tab w:val="left" w:pos="8505"/>
          <w:tab w:val="left" w:pos="9639"/>
        </w:tabs>
        <w:spacing w:line="360" w:lineRule="auto"/>
        <w:ind w:right="240"/>
        <w:jc w:val="center"/>
        <w:rPr>
          <w:rFonts w:ascii="AcadMtavr" w:eastAsiaTheme="minorEastAsia" w:hAnsi="AcadMtavr" w:cstheme="minorBidi"/>
          <w:b/>
          <w:iCs/>
          <w:sz w:val="24"/>
          <w:szCs w:val="24"/>
        </w:rPr>
      </w:pPr>
      <w:r w:rsidRPr="00437CC3">
        <w:rPr>
          <w:rFonts w:ascii="Sylfaen" w:eastAsiaTheme="minorEastAsia" w:hAnsi="Sylfaen" w:cs="Sylfaen"/>
          <w:b/>
          <w:iCs/>
          <w:sz w:val="24"/>
          <w:szCs w:val="24"/>
        </w:rPr>
        <w:t>დამკვეთის</w:t>
      </w:r>
      <w:r w:rsidRPr="00437CC3">
        <w:rPr>
          <w:rFonts w:ascii="AcadMtavr" w:eastAsiaTheme="minorEastAsia" w:hAnsi="AcadMtavr" w:cstheme="minorBidi"/>
          <w:b/>
          <w:iCs/>
          <w:sz w:val="24"/>
          <w:szCs w:val="24"/>
        </w:rPr>
        <w:t xml:space="preserve"> </w:t>
      </w:r>
      <w:r w:rsidRPr="00437CC3">
        <w:rPr>
          <w:rFonts w:ascii="Sylfaen" w:eastAsiaTheme="minorEastAsia" w:hAnsi="Sylfaen" w:cs="Sylfaen"/>
          <w:b/>
          <w:iCs/>
          <w:sz w:val="24"/>
          <w:szCs w:val="24"/>
        </w:rPr>
        <w:t>მიერ</w:t>
      </w:r>
      <w:r w:rsidRPr="00437CC3">
        <w:rPr>
          <w:rFonts w:ascii="AcadMtavr" w:eastAsiaTheme="minorEastAsia" w:hAnsi="AcadMtavr" w:cstheme="minorBidi"/>
          <w:b/>
          <w:iCs/>
          <w:sz w:val="24"/>
          <w:szCs w:val="24"/>
        </w:rPr>
        <w:t xml:space="preserve">  </w:t>
      </w:r>
      <w:r w:rsidRPr="00437CC3">
        <w:rPr>
          <w:rFonts w:ascii="Sylfaen" w:eastAsiaTheme="minorEastAsia" w:hAnsi="Sylfaen" w:cs="Sylfaen"/>
          <w:b/>
          <w:iCs/>
          <w:sz w:val="24"/>
          <w:szCs w:val="24"/>
        </w:rPr>
        <w:t>შპს</w:t>
      </w:r>
      <w:r w:rsidRPr="00437CC3">
        <w:rPr>
          <w:rFonts w:ascii="AcadMtavr" w:eastAsiaTheme="minorEastAsia" w:hAnsi="AcadMtavr" w:cstheme="minorBidi"/>
          <w:b/>
          <w:iCs/>
          <w:sz w:val="24"/>
          <w:szCs w:val="24"/>
        </w:rPr>
        <w:t xml:space="preserve"> `</w:t>
      </w:r>
      <w:r w:rsidRPr="00437CC3">
        <w:rPr>
          <w:rFonts w:ascii="Sylfaen" w:eastAsiaTheme="minorEastAsia" w:hAnsi="Sylfaen" w:cs="Sylfaen"/>
          <w:b/>
          <w:iCs/>
          <w:sz w:val="24"/>
          <w:szCs w:val="24"/>
        </w:rPr>
        <w:t>სტრუქტურული</w:t>
      </w:r>
      <w:r w:rsidRPr="00437CC3">
        <w:rPr>
          <w:rFonts w:ascii="AcadMtavr" w:eastAsiaTheme="minorEastAsia" w:hAnsi="AcadMtavr" w:cstheme="minorBidi"/>
          <w:b/>
          <w:iCs/>
          <w:sz w:val="24"/>
          <w:szCs w:val="24"/>
        </w:rPr>
        <w:t xml:space="preserve"> </w:t>
      </w:r>
      <w:r w:rsidRPr="00437CC3">
        <w:rPr>
          <w:rFonts w:ascii="Sylfaen" w:eastAsiaTheme="minorEastAsia" w:hAnsi="Sylfaen" w:cs="Sylfaen"/>
          <w:b/>
          <w:iCs/>
          <w:sz w:val="24"/>
          <w:szCs w:val="24"/>
        </w:rPr>
        <w:t>მთლიანობის</w:t>
      </w:r>
      <w:r w:rsidRPr="00437CC3">
        <w:rPr>
          <w:rFonts w:ascii="AcadMtavr" w:eastAsiaTheme="minorEastAsia" w:hAnsi="AcadMtavr" w:cstheme="minorBidi"/>
          <w:b/>
          <w:iCs/>
          <w:sz w:val="24"/>
          <w:szCs w:val="24"/>
        </w:rPr>
        <w:t xml:space="preserve"> </w:t>
      </w:r>
      <w:r w:rsidRPr="00437CC3">
        <w:rPr>
          <w:rFonts w:ascii="Sylfaen" w:eastAsiaTheme="minorEastAsia" w:hAnsi="Sylfaen" w:cs="Sylfaen"/>
          <w:b/>
          <w:iCs/>
          <w:sz w:val="24"/>
          <w:szCs w:val="24"/>
        </w:rPr>
        <w:t>მონიტორინგის</w:t>
      </w:r>
      <w:r w:rsidRPr="00437CC3">
        <w:rPr>
          <w:rFonts w:ascii="AcadMtavr" w:eastAsiaTheme="minorEastAsia" w:hAnsi="AcadMtavr" w:cstheme="minorBidi"/>
          <w:b/>
          <w:iCs/>
          <w:sz w:val="24"/>
          <w:szCs w:val="24"/>
        </w:rPr>
        <w:t xml:space="preserve">~ </w:t>
      </w:r>
      <w:r w:rsidRPr="00437CC3">
        <w:rPr>
          <w:rFonts w:ascii="Sylfaen" w:eastAsiaTheme="minorEastAsia" w:hAnsi="Sylfaen" w:cs="Sylfaen"/>
          <w:b/>
          <w:iCs/>
          <w:sz w:val="24"/>
          <w:szCs w:val="24"/>
        </w:rPr>
        <w:t>სპეციალისტთა</w:t>
      </w:r>
      <w:r w:rsidRPr="00437CC3">
        <w:rPr>
          <w:rFonts w:ascii="AcadMtavr" w:eastAsiaTheme="minorEastAsia" w:hAnsi="AcadMtavr" w:cstheme="minorBidi"/>
          <w:b/>
          <w:iCs/>
          <w:sz w:val="24"/>
          <w:szCs w:val="24"/>
        </w:rPr>
        <w:t xml:space="preserve"> </w:t>
      </w:r>
      <w:r w:rsidRPr="00437CC3">
        <w:rPr>
          <w:rFonts w:ascii="Sylfaen" w:eastAsiaTheme="minorEastAsia" w:hAnsi="Sylfaen" w:cs="Sylfaen"/>
          <w:b/>
          <w:iCs/>
          <w:sz w:val="24"/>
          <w:szCs w:val="24"/>
        </w:rPr>
        <w:t>ჯგუფის</w:t>
      </w:r>
      <w:r w:rsidRPr="00437CC3">
        <w:rPr>
          <w:rFonts w:ascii="AcadMtavr" w:eastAsiaTheme="minorEastAsia" w:hAnsi="AcadMtavr" w:cstheme="minorBidi"/>
          <w:b/>
          <w:iCs/>
          <w:sz w:val="24"/>
          <w:szCs w:val="24"/>
        </w:rPr>
        <w:t xml:space="preserve"> </w:t>
      </w:r>
      <w:r w:rsidRPr="00437CC3">
        <w:rPr>
          <w:rFonts w:ascii="Sylfaen" w:eastAsiaTheme="minorEastAsia" w:hAnsi="Sylfaen" w:cs="Sylfaen"/>
          <w:b/>
          <w:iCs/>
          <w:sz w:val="24"/>
          <w:szCs w:val="24"/>
        </w:rPr>
        <w:t>წინაშე</w:t>
      </w:r>
      <w:r w:rsidRPr="00437CC3">
        <w:rPr>
          <w:rFonts w:ascii="AcadMtavr" w:eastAsiaTheme="minorEastAsia" w:hAnsi="AcadMtavr" w:cstheme="minorBidi"/>
          <w:b/>
          <w:iCs/>
          <w:sz w:val="24"/>
          <w:szCs w:val="24"/>
        </w:rPr>
        <w:t xml:space="preserve"> </w:t>
      </w:r>
      <w:r w:rsidRPr="00437CC3">
        <w:rPr>
          <w:rFonts w:ascii="Sylfaen" w:eastAsiaTheme="minorEastAsia" w:hAnsi="Sylfaen" w:cs="Sylfaen"/>
          <w:b/>
          <w:iCs/>
          <w:sz w:val="24"/>
          <w:szCs w:val="24"/>
        </w:rPr>
        <w:t>წარმოდგენილი</w:t>
      </w:r>
      <w:r w:rsidRPr="00437CC3">
        <w:rPr>
          <w:rFonts w:ascii="AcadMtavr" w:eastAsiaTheme="minorEastAsia" w:hAnsi="AcadMtavr" w:cstheme="minorBidi"/>
          <w:b/>
          <w:iCs/>
          <w:sz w:val="24"/>
          <w:szCs w:val="24"/>
        </w:rPr>
        <w:t xml:space="preserve"> </w:t>
      </w:r>
      <w:r w:rsidRPr="00437CC3">
        <w:rPr>
          <w:rFonts w:ascii="Sylfaen" w:eastAsiaTheme="minorEastAsia" w:hAnsi="Sylfaen" w:cs="Sylfaen"/>
          <w:b/>
          <w:iCs/>
          <w:sz w:val="24"/>
          <w:szCs w:val="24"/>
        </w:rPr>
        <w:t>საპროექტო</w:t>
      </w:r>
      <w:r w:rsidRPr="00437CC3">
        <w:rPr>
          <w:rFonts w:ascii="AcadMtavr" w:eastAsiaTheme="minorEastAsia" w:hAnsi="AcadMtavr" w:cstheme="minorBidi"/>
          <w:b/>
          <w:iCs/>
          <w:sz w:val="24"/>
          <w:szCs w:val="24"/>
        </w:rPr>
        <w:t xml:space="preserve"> </w:t>
      </w:r>
      <w:r w:rsidRPr="00437CC3">
        <w:rPr>
          <w:rFonts w:ascii="Sylfaen" w:eastAsiaTheme="minorEastAsia" w:hAnsi="Sylfaen" w:cs="Sylfaen"/>
          <w:b/>
          <w:iCs/>
          <w:sz w:val="24"/>
          <w:szCs w:val="24"/>
        </w:rPr>
        <w:t>დოკუმენტაცია</w:t>
      </w:r>
      <w:r w:rsidRPr="00437CC3">
        <w:rPr>
          <w:rFonts w:ascii="AcadMtavr" w:eastAsiaTheme="minorEastAsia" w:hAnsi="AcadMtavr" w:cstheme="minorBidi"/>
          <w:b/>
          <w:iCs/>
          <w:sz w:val="24"/>
          <w:szCs w:val="24"/>
        </w:rPr>
        <w:t>:</w:t>
      </w: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p>
    <w:p w:rsidR="00D83739" w:rsidRPr="00DF1B7D" w:rsidRDefault="00D83739" w:rsidP="00437CC3">
      <w:pPr>
        <w:pStyle w:val="ListParagraph"/>
        <w:tabs>
          <w:tab w:val="left" w:pos="-284"/>
          <w:tab w:val="left" w:pos="-142"/>
          <w:tab w:val="left" w:pos="8505"/>
          <w:tab w:val="left" w:pos="9639"/>
        </w:tabs>
        <w:spacing w:line="360" w:lineRule="auto"/>
        <w:ind w:left="142" w:right="240"/>
        <w:jc w:val="both"/>
        <w:rPr>
          <w:rFonts w:ascii="Sylfaen" w:eastAsiaTheme="minorEastAsia" w:hAnsi="Sylfaen" w:cstheme="minorBidi"/>
          <w:iCs/>
          <w:sz w:val="24"/>
          <w:szCs w:val="24"/>
          <w:lang w:val="ka-GE"/>
        </w:rPr>
      </w:pPr>
      <w:r w:rsidRPr="00437CC3">
        <w:rPr>
          <w:rFonts w:ascii="AcadMtavr" w:eastAsiaTheme="minorEastAsia" w:hAnsi="AcadMtavr" w:cstheme="minorBidi"/>
          <w:iCs/>
          <w:sz w:val="24"/>
          <w:szCs w:val="24"/>
        </w:rPr>
        <w:t xml:space="preserve">1.1.1. </w:t>
      </w:r>
      <w:r w:rsidR="00437CC3" w:rsidRPr="00437CC3">
        <w:rPr>
          <w:rFonts w:ascii="Sylfaen" w:hAnsi="Sylfaen"/>
          <w:bCs/>
          <w:sz w:val="24"/>
          <w:szCs w:val="24"/>
          <w:lang w:val="ka-GE"/>
        </w:rPr>
        <w:t xml:space="preserve">სოფ. მუხრანში, სს „შატო </w:t>
      </w:r>
      <w:r w:rsidR="00437CC3">
        <w:rPr>
          <w:rFonts w:ascii="Sylfaen" w:hAnsi="Sylfaen"/>
          <w:bCs/>
          <w:sz w:val="24"/>
          <w:szCs w:val="24"/>
          <w:lang w:val="ka-GE"/>
        </w:rPr>
        <w:t xml:space="preserve">მუხრანის“ </w:t>
      </w:r>
      <w:r w:rsidR="00437CC3" w:rsidRPr="00437CC3">
        <w:rPr>
          <w:rFonts w:ascii="Sylfaen" w:hAnsi="Sylfaen"/>
          <w:bCs/>
          <w:sz w:val="24"/>
          <w:szCs w:val="24"/>
          <w:lang w:val="ka-GE"/>
        </w:rPr>
        <w:t>ტერიტორიაზე მდებარე შენობისათვის</w:t>
      </w:r>
      <w:r w:rsidR="00437CC3" w:rsidRPr="00437CC3">
        <w:rPr>
          <w:rFonts w:ascii="AcadMtavr" w:eastAsiaTheme="minorEastAsia" w:hAnsi="AcadMtavr" w:cstheme="minorBidi"/>
          <w:iCs/>
          <w:sz w:val="24"/>
          <w:szCs w:val="24"/>
        </w:rPr>
        <w:t xml:space="preserve"> </w:t>
      </w:r>
      <w:r w:rsidRPr="00437CC3">
        <w:rPr>
          <w:rFonts w:ascii="Sylfaen" w:eastAsiaTheme="minorEastAsia" w:hAnsi="Sylfaen" w:cs="Sylfaen"/>
          <w:iCs/>
          <w:sz w:val="24"/>
          <w:szCs w:val="24"/>
        </w:rPr>
        <w:t>მომზადებული</w:t>
      </w:r>
      <w:r w:rsidRPr="00437CC3">
        <w:rPr>
          <w:rFonts w:ascii="AcadMtavr" w:eastAsiaTheme="minorEastAsia" w:hAnsi="AcadMtavr" w:cstheme="minorBidi"/>
          <w:iCs/>
          <w:sz w:val="24"/>
          <w:szCs w:val="24"/>
        </w:rPr>
        <w:t xml:space="preserve"> </w:t>
      </w:r>
      <w:r w:rsidR="00B5090F">
        <w:rPr>
          <w:rFonts w:ascii="Sylfaen" w:eastAsiaTheme="minorEastAsia" w:hAnsi="Sylfaen" w:cs="Sylfaen"/>
          <w:iCs/>
          <w:sz w:val="24"/>
          <w:szCs w:val="24"/>
          <w:lang w:val="ka-GE"/>
        </w:rPr>
        <w:t>აზომვითი ნახაზები.</w:t>
      </w:r>
      <w:r w:rsidRPr="00437CC3">
        <w:rPr>
          <w:rFonts w:ascii="AcadMtavr" w:eastAsiaTheme="minorEastAsia" w:hAnsi="AcadMtavr" w:cstheme="minorBidi"/>
          <w:iCs/>
          <w:sz w:val="24"/>
          <w:szCs w:val="24"/>
        </w:rPr>
        <w:t xml:space="preserve"> </w:t>
      </w:r>
      <w:r w:rsidR="00DF1B7D">
        <w:rPr>
          <w:rFonts w:ascii="Sylfaen" w:eastAsiaTheme="minorEastAsia" w:hAnsi="Sylfaen" w:cs="Sylfaen"/>
          <w:iCs/>
          <w:sz w:val="24"/>
          <w:szCs w:val="24"/>
          <w:lang w:val="ka-GE"/>
        </w:rPr>
        <w:t>შესრულებულია შპს</w:t>
      </w:r>
      <w:r w:rsidR="00FD10AF">
        <w:rPr>
          <w:rFonts w:ascii="Sylfaen" w:eastAsiaTheme="minorEastAsia" w:hAnsi="Sylfaen" w:cs="Sylfaen"/>
          <w:iCs/>
          <w:sz w:val="24"/>
          <w:szCs w:val="24"/>
          <w:lang w:val="ka-GE"/>
        </w:rPr>
        <w:t xml:space="preserve"> </w:t>
      </w:r>
      <w:r w:rsidR="00DF1B7D">
        <w:rPr>
          <w:rFonts w:ascii="Sylfaen" w:eastAsiaTheme="minorEastAsia" w:hAnsi="Sylfaen" w:cs="Sylfaen"/>
          <w:iCs/>
          <w:sz w:val="24"/>
          <w:szCs w:val="24"/>
          <w:lang w:val="ka-GE"/>
        </w:rPr>
        <w:t xml:space="preserve">„ნიუ პოინტ“-ის სპეციალისტების მიერ. </w:t>
      </w:r>
      <w:r w:rsidR="00B519A4">
        <w:rPr>
          <w:rFonts w:ascii="Sylfaen" w:eastAsiaTheme="minorEastAsia" w:hAnsi="Sylfaen" w:cs="Sylfaen"/>
          <w:iCs/>
          <w:sz w:val="24"/>
          <w:szCs w:val="24"/>
          <w:lang w:val="ka-GE"/>
        </w:rPr>
        <w:t xml:space="preserve"> </w:t>
      </w:r>
      <w:r w:rsidR="00DF1B7D">
        <w:rPr>
          <w:rFonts w:ascii="Sylfaen" w:eastAsiaTheme="minorEastAsia" w:hAnsi="Sylfaen" w:cs="Sylfaen"/>
          <w:iCs/>
          <w:sz w:val="24"/>
          <w:szCs w:val="24"/>
          <w:lang w:val="ka-GE"/>
        </w:rPr>
        <w:t xml:space="preserve">დირექტორი: გ. კირკიტაძე, </w:t>
      </w:r>
      <w:r w:rsidR="00B519A4">
        <w:rPr>
          <w:rFonts w:ascii="Sylfaen" w:eastAsiaTheme="minorEastAsia" w:hAnsi="Sylfaen" w:cs="Sylfaen"/>
          <w:iCs/>
          <w:sz w:val="24"/>
          <w:szCs w:val="24"/>
          <w:lang w:val="ka-GE"/>
        </w:rPr>
        <w:t>აზომა და დაამუშავა: კ. ინჟიკიანმა. თბილისი 2017 წ.</w:t>
      </w:r>
    </w:p>
    <w:p w:rsidR="00DF1B7D" w:rsidRPr="00DF1B7D" w:rsidRDefault="00DF1B7D" w:rsidP="00437CC3">
      <w:pPr>
        <w:pStyle w:val="ListParagraph"/>
        <w:tabs>
          <w:tab w:val="left" w:pos="-284"/>
          <w:tab w:val="left" w:pos="-142"/>
          <w:tab w:val="left" w:pos="8505"/>
          <w:tab w:val="left" w:pos="9639"/>
        </w:tabs>
        <w:spacing w:line="360" w:lineRule="auto"/>
        <w:ind w:left="142" w:right="240"/>
        <w:jc w:val="both"/>
        <w:rPr>
          <w:rFonts w:ascii="Sylfaen" w:eastAsiaTheme="minorEastAsia" w:hAnsi="Sylfaen" w:cstheme="minorBidi"/>
          <w:iCs/>
          <w:sz w:val="24"/>
          <w:szCs w:val="24"/>
          <w:lang w:val="ka-GE"/>
        </w:rPr>
      </w:pPr>
    </w:p>
    <w:p w:rsidR="00D83739" w:rsidRPr="00D83739" w:rsidRDefault="00D83739" w:rsidP="00D83739">
      <w:pPr>
        <w:pStyle w:val="ListParagraph"/>
        <w:tabs>
          <w:tab w:val="left" w:pos="-284"/>
          <w:tab w:val="left" w:pos="-142"/>
          <w:tab w:val="left" w:pos="8505"/>
          <w:tab w:val="left" w:pos="9639"/>
        </w:tabs>
        <w:spacing w:line="360" w:lineRule="auto"/>
        <w:ind w:left="142" w:right="-30"/>
        <w:jc w:val="center"/>
        <w:rPr>
          <w:rFonts w:ascii="AcadMtavr" w:eastAsiaTheme="minorEastAsia" w:hAnsi="AcadMtavr" w:cstheme="minorBidi"/>
          <w:b/>
          <w:iCs/>
          <w:sz w:val="24"/>
          <w:szCs w:val="24"/>
        </w:rPr>
      </w:pPr>
      <w:r w:rsidRPr="00D83739">
        <w:rPr>
          <w:rFonts w:ascii="AcadMtavr" w:eastAsiaTheme="minorEastAsia" w:hAnsi="AcadMtavr" w:cstheme="minorBidi"/>
          <w:b/>
          <w:iCs/>
          <w:sz w:val="24"/>
          <w:szCs w:val="24"/>
        </w:rPr>
        <w:t xml:space="preserve"> 1.2. </w:t>
      </w:r>
      <w:r w:rsidRPr="00D83739">
        <w:rPr>
          <w:rFonts w:ascii="Sylfaen" w:eastAsiaTheme="minorEastAsia" w:hAnsi="Sylfaen" w:cs="Sylfaen"/>
          <w:b/>
          <w:iCs/>
          <w:sz w:val="24"/>
          <w:szCs w:val="24"/>
        </w:rPr>
        <w:t>ადგილმდებარეობა</w:t>
      </w:r>
      <w:r w:rsidRPr="00D83739">
        <w:rPr>
          <w:rFonts w:ascii="AcadMtavr" w:eastAsiaTheme="minorEastAsia" w:hAnsi="AcadMtavr" w:cstheme="minorBidi"/>
          <w:b/>
          <w:iCs/>
          <w:sz w:val="24"/>
          <w:szCs w:val="24"/>
        </w:rPr>
        <w:t xml:space="preserve"> </w:t>
      </w:r>
      <w:r w:rsidRPr="00D83739">
        <w:rPr>
          <w:rFonts w:ascii="Sylfaen" w:eastAsiaTheme="minorEastAsia" w:hAnsi="Sylfaen" w:cs="Sylfaen"/>
          <w:b/>
          <w:iCs/>
          <w:sz w:val="24"/>
          <w:szCs w:val="24"/>
        </w:rPr>
        <w:t>და</w:t>
      </w:r>
      <w:r w:rsidRPr="00D83739">
        <w:rPr>
          <w:rFonts w:ascii="AcadMtavr" w:eastAsiaTheme="minorEastAsia" w:hAnsi="AcadMtavr" w:cstheme="minorBidi"/>
          <w:b/>
          <w:iCs/>
          <w:sz w:val="24"/>
          <w:szCs w:val="24"/>
        </w:rPr>
        <w:t xml:space="preserve"> </w:t>
      </w:r>
      <w:r w:rsidRPr="00D83739">
        <w:rPr>
          <w:rFonts w:ascii="Sylfaen" w:eastAsiaTheme="minorEastAsia" w:hAnsi="Sylfaen" w:cs="Sylfaen"/>
          <w:b/>
          <w:iCs/>
          <w:sz w:val="24"/>
          <w:szCs w:val="24"/>
        </w:rPr>
        <w:t>აღწერილობითი</w:t>
      </w:r>
      <w:r w:rsidRPr="00D83739">
        <w:rPr>
          <w:rFonts w:ascii="AcadMtavr" w:eastAsiaTheme="minorEastAsia" w:hAnsi="AcadMtavr" w:cstheme="minorBidi"/>
          <w:b/>
          <w:iCs/>
          <w:sz w:val="24"/>
          <w:szCs w:val="24"/>
        </w:rPr>
        <w:t xml:space="preserve"> </w:t>
      </w:r>
      <w:r w:rsidRPr="00D83739">
        <w:rPr>
          <w:rFonts w:ascii="Sylfaen" w:eastAsiaTheme="minorEastAsia" w:hAnsi="Sylfaen" w:cs="Sylfaen"/>
          <w:b/>
          <w:iCs/>
          <w:sz w:val="24"/>
          <w:szCs w:val="24"/>
        </w:rPr>
        <w:t>ნაწილი</w:t>
      </w:r>
    </w:p>
    <w:p w:rsidR="00FD10AF" w:rsidRDefault="00D83739" w:rsidP="00FD10AF">
      <w:pPr>
        <w:pStyle w:val="ListParagraph"/>
        <w:tabs>
          <w:tab w:val="left" w:pos="-284"/>
          <w:tab w:val="left" w:pos="-142"/>
          <w:tab w:val="left" w:pos="8505"/>
          <w:tab w:val="left" w:pos="9639"/>
        </w:tabs>
        <w:spacing w:line="360" w:lineRule="auto"/>
        <w:ind w:left="142" w:right="-30"/>
        <w:jc w:val="both"/>
        <w:rPr>
          <w:rFonts w:ascii="Sylfaen" w:eastAsiaTheme="minorEastAsia" w:hAnsi="Sylfaen" w:cstheme="minorBidi"/>
          <w:iCs/>
          <w:sz w:val="24"/>
          <w:szCs w:val="24"/>
          <w:lang w:val="ka-GE"/>
        </w:rPr>
      </w:pPr>
      <w:r w:rsidRPr="00FD10AF">
        <w:rPr>
          <w:rFonts w:ascii="AcadMtavr" w:eastAsiaTheme="minorEastAsia" w:hAnsi="AcadMtavr" w:cstheme="minorBidi"/>
          <w:iCs/>
          <w:sz w:val="24"/>
          <w:szCs w:val="24"/>
        </w:rPr>
        <w:t xml:space="preserve">    </w:t>
      </w:r>
      <w:r w:rsidRPr="00FD10AF">
        <w:rPr>
          <w:rFonts w:ascii="Sylfaen" w:eastAsiaTheme="minorEastAsia" w:hAnsi="Sylfaen" w:cs="Sylfaen"/>
          <w:iCs/>
          <w:sz w:val="24"/>
          <w:szCs w:val="24"/>
        </w:rPr>
        <w:t>დამკვეთის</w:t>
      </w:r>
      <w:r w:rsidRPr="00FD10AF">
        <w:rPr>
          <w:rFonts w:ascii="AcadMtavr" w:eastAsiaTheme="minorEastAsia" w:hAnsi="AcadMtavr" w:cstheme="minorBidi"/>
          <w:iCs/>
          <w:sz w:val="24"/>
          <w:szCs w:val="24"/>
        </w:rPr>
        <w:t xml:space="preserve">- </w:t>
      </w:r>
      <w:r w:rsidRPr="00FD10AF">
        <w:rPr>
          <w:rFonts w:ascii="Sylfaen" w:eastAsiaTheme="minorEastAsia" w:hAnsi="Sylfaen" w:cs="Sylfaen"/>
          <w:iCs/>
          <w:sz w:val="24"/>
          <w:szCs w:val="24"/>
        </w:rPr>
        <w:t>მიერ</w:t>
      </w:r>
      <w:r w:rsidRPr="00FD10AF">
        <w:rPr>
          <w:rFonts w:ascii="AcadMtavr" w:eastAsiaTheme="minorEastAsia" w:hAnsi="AcadMtavr" w:cstheme="minorBidi"/>
          <w:iCs/>
          <w:sz w:val="24"/>
          <w:szCs w:val="24"/>
        </w:rPr>
        <w:t xml:space="preserve"> </w:t>
      </w:r>
      <w:r w:rsidRPr="00FD10AF">
        <w:rPr>
          <w:rFonts w:ascii="Sylfaen" w:eastAsiaTheme="minorEastAsia" w:hAnsi="Sylfaen" w:cs="Sylfaen"/>
          <w:iCs/>
          <w:sz w:val="24"/>
          <w:szCs w:val="24"/>
        </w:rPr>
        <w:t>შპს</w:t>
      </w:r>
      <w:r w:rsidRPr="00FD10AF">
        <w:rPr>
          <w:rFonts w:ascii="AcadMtavr" w:eastAsiaTheme="minorEastAsia" w:hAnsi="AcadMtavr" w:cstheme="minorBidi"/>
          <w:iCs/>
          <w:sz w:val="24"/>
          <w:szCs w:val="24"/>
        </w:rPr>
        <w:t xml:space="preserve"> `</w:t>
      </w:r>
      <w:r w:rsidRPr="00FD10AF">
        <w:rPr>
          <w:rFonts w:ascii="Sylfaen" w:eastAsiaTheme="minorEastAsia" w:hAnsi="Sylfaen" w:cs="Sylfaen"/>
          <w:iCs/>
          <w:sz w:val="24"/>
          <w:szCs w:val="24"/>
        </w:rPr>
        <w:t>სტრუქტურული</w:t>
      </w:r>
      <w:r w:rsidRPr="00FD10AF">
        <w:rPr>
          <w:rFonts w:ascii="AcadMtavr" w:eastAsiaTheme="minorEastAsia" w:hAnsi="AcadMtavr" w:cstheme="minorBidi"/>
          <w:iCs/>
          <w:sz w:val="24"/>
          <w:szCs w:val="24"/>
        </w:rPr>
        <w:t xml:space="preserve"> </w:t>
      </w:r>
      <w:r w:rsidRPr="00FD10AF">
        <w:rPr>
          <w:rFonts w:ascii="Sylfaen" w:eastAsiaTheme="minorEastAsia" w:hAnsi="Sylfaen" w:cs="Sylfaen"/>
          <w:iCs/>
          <w:sz w:val="24"/>
          <w:szCs w:val="24"/>
        </w:rPr>
        <w:t>მთლიანობის</w:t>
      </w:r>
      <w:r w:rsidRPr="00FD10AF">
        <w:rPr>
          <w:rFonts w:ascii="AcadMtavr" w:eastAsiaTheme="minorEastAsia" w:hAnsi="AcadMtavr" w:cstheme="minorBidi"/>
          <w:iCs/>
          <w:sz w:val="24"/>
          <w:szCs w:val="24"/>
        </w:rPr>
        <w:t xml:space="preserve"> </w:t>
      </w:r>
      <w:r w:rsidRPr="00FD10AF">
        <w:rPr>
          <w:rFonts w:ascii="Sylfaen" w:eastAsiaTheme="minorEastAsia" w:hAnsi="Sylfaen" w:cs="Sylfaen"/>
          <w:iCs/>
          <w:sz w:val="24"/>
          <w:szCs w:val="24"/>
        </w:rPr>
        <w:t>მონიტორინგის</w:t>
      </w:r>
      <w:r w:rsidRPr="00FD10AF">
        <w:rPr>
          <w:rFonts w:ascii="AcadMtavr" w:eastAsiaTheme="minorEastAsia" w:hAnsi="AcadMtavr" w:cstheme="minorBidi"/>
          <w:iCs/>
          <w:sz w:val="24"/>
          <w:szCs w:val="24"/>
        </w:rPr>
        <w:t xml:space="preserve">~ </w:t>
      </w:r>
      <w:r w:rsidRPr="00FD10AF">
        <w:rPr>
          <w:rFonts w:ascii="Sylfaen" w:eastAsiaTheme="minorEastAsia" w:hAnsi="Sylfaen" w:cs="Sylfaen"/>
          <w:iCs/>
          <w:sz w:val="24"/>
          <w:szCs w:val="24"/>
        </w:rPr>
        <w:t>სპეციალისტთა</w:t>
      </w:r>
      <w:r w:rsidRPr="00FD10AF">
        <w:rPr>
          <w:rFonts w:ascii="AcadMtavr" w:eastAsiaTheme="minorEastAsia" w:hAnsi="AcadMtavr" w:cstheme="minorBidi"/>
          <w:iCs/>
          <w:sz w:val="24"/>
          <w:szCs w:val="24"/>
        </w:rPr>
        <w:t xml:space="preserve"> </w:t>
      </w:r>
      <w:r w:rsidRPr="00FD10AF">
        <w:rPr>
          <w:rFonts w:ascii="Sylfaen" w:eastAsiaTheme="minorEastAsia" w:hAnsi="Sylfaen" w:cs="Sylfaen"/>
          <w:iCs/>
          <w:sz w:val="24"/>
          <w:szCs w:val="24"/>
        </w:rPr>
        <w:t>ჯგუფის</w:t>
      </w:r>
      <w:r w:rsidRPr="00FD10AF">
        <w:rPr>
          <w:rFonts w:ascii="AcadMtavr" w:eastAsiaTheme="minorEastAsia" w:hAnsi="AcadMtavr" w:cstheme="minorBidi"/>
          <w:iCs/>
          <w:sz w:val="24"/>
          <w:szCs w:val="24"/>
        </w:rPr>
        <w:t xml:space="preserve"> </w:t>
      </w:r>
      <w:r w:rsidRPr="00FD10AF">
        <w:rPr>
          <w:rFonts w:ascii="Sylfaen" w:eastAsiaTheme="minorEastAsia" w:hAnsi="Sylfaen" w:cs="Sylfaen"/>
          <w:iCs/>
          <w:sz w:val="24"/>
          <w:szCs w:val="24"/>
        </w:rPr>
        <w:t>წინაშე</w:t>
      </w:r>
      <w:r w:rsidRPr="00FD10AF">
        <w:rPr>
          <w:rFonts w:ascii="AcadMtavr" w:eastAsiaTheme="minorEastAsia" w:hAnsi="AcadMtavr" w:cstheme="minorBidi"/>
          <w:iCs/>
          <w:sz w:val="24"/>
          <w:szCs w:val="24"/>
        </w:rPr>
        <w:t xml:space="preserve">, </w:t>
      </w:r>
      <w:r w:rsidRPr="00FD10AF">
        <w:rPr>
          <w:rFonts w:ascii="Sylfaen" w:eastAsiaTheme="minorEastAsia" w:hAnsi="Sylfaen" w:cs="Sylfaen"/>
          <w:iCs/>
          <w:sz w:val="24"/>
          <w:szCs w:val="24"/>
        </w:rPr>
        <w:t>საკვლევად</w:t>
      </w:r>
      <w:r w:rsidRPr="00FD10AF">
        <w:rPr>
          <w:rFonts w:ascii="AcadMtavr" w:eastAsiaTheme="minorEastAsia" w:hAnsi="AcadMtavr" w:cstheme="minorBidi"/>
          <w:iCs/>
          <w:sz w:val="24"/>
          <w:szCs w:val="24"/>
        </w:rPr>
        <w:t xml:space="preserve"> (</w:t>
      </w:r>
      <w:r w:rsidRPr="00FD10AF">
        <w:rPr>
          <w:rFonts w:ascii="Sylfaen" w:eastAsiaTheme="minorEastAsia" w:hAnsi="Sylfaen" w:cs="Sylfaen"/>
          <w:iCs/>
          <w:sz w:val="24"/>
          <w:szCs w:val="24"/>
        </w:rPr>
        <w:t>ტექნიკური</w:t>
      </w:r>
      <w:r w:rsidRPr="00FD10AF">
        <w:rPr>
          <w:rFonts w:ascii="AcadMtavr" w:eastAsiaTheme="minorEastAsia" w:hAnsi="AcadMtavr" w:cstheme="minorBidi"/>
          <w:iCs/>
          <w:sz w:val="24"/>
          <w:szCs w:val="24"/>
        </w:rPr>
        <w:t xml:space="preserve"> </w:t>
      </w:r>
      <w:r w:rsidRPr="00FD10AF">
        <w:rPr>
          <w:rFonts w:ascii="Sylfaen" w:eastAsiaTheme="minorEastAsia" w:hAnsi="Sylfaen" w:cs="Sylfaen"/>
          <w:iCs/>
          <w:sz w:val="24"/>
          <w:szCs w:val="24"/>
        </w:rPr>
        <w:t>დავალების</w:t>
      </w:r>
      <w:r w:rsidRPr="00FD10AF">
        <w:rPr>
          <w:rFonts w:ascii="AcadMtavr" w:eastAsiaTheme="minorEastAsia" w:hAnsi="AcadMtavr" w:cstheme="minorBidi"/>
          <w:iCs/>
          <w:sz w:val="24"/>
          <w:szCs w:val="24"/>
        </w:rPr>
        <w:t xml:space="preserve"> </w:t>
      </w:r>
      <w:r w:rsidRPr="00FD10AF">
        <w:rPr>
          <w:rFonts w:ascii="Sylfaen" w:eastAsiaTheme="minorEastAsia" w:hAnsi="Sylfaen" w:cs="Sylfaen"/>
          <w:iCs/>
          <w:sz w:val="24"/>
          <w:szCs w:val="24"/>
        </w:rPr>
        <w:t>შესაბამისად</w:t>
      </w:r>
      <w:r w:rsidRPr="00FD10AF">
        <w:rPr>
          <w:rFonts w:ascii="AcadMtavr" w:eastAsiaTheme="minorEastAsia" w:hAnsi="AcadMtavr" w:cstheme="minorBidi"/>
          <w:iCs/>
          <w:sz w:val="24"/>
          <w:szCs w:val="24"/>
        </w:rPr>
        <w:t xml:space="preserve">) </w:t>
      </w:r>
      <w:r w:rsidRPr="00FD10AF">
        <w:rPr>
          <w:rFonts w:ascii="Sylfaen" w:eastAsiaTheme="minorEastAsia" w:hAnsi="Sylfaen" w:cs="Sylfaen"/>
          <w:iCs/>
          <w:sz w:val="24"/>
          <w:szCs w:val="24"/>
        </w:rPr>
        <w:t>წარმოდგენილი</w:t>
      </w:r>
      <w:r w:rsidRPr="00FD10AF">
        <w:rPr>
          <w:rFonts w:ascii="AcadMtavr" w:eastAsiaTheme="minorEastAsia" w:hAnsi="AcadMtavr" w:cstheme="minorBidi"/>
          <w:iCs/>
          <w:sz w:val="24"/>
          <w:szCs w:val="24"/>
        </w:rPr>
        <w:t xml:space="preserve"> </w:t>
      </w:r>
      <w:r w:rsidRPr="00FD10AF">
        <w:rPr>
          <w:rFonts w:ascii="Sylfaen" w:eastAsiaTheme="minorEastAsia" w:hAnsi="Sylfaen" w:cs="Sylfaen"/>
          <w:iCs/>
          <w:sz w:val="24"/>
          <w:szCs w:val="24"/>
        </w:rPr>
        <w:t>ობიექტი</w:t>
      </w:r>
      <w:r w:rsidRPr="00FD10AF">
        <w:rPr>
          <w:rFonts w:ascii="AcadMtavr" w:eastAsiaTheme="minorEastAsia" w:hAnsi="AcadMtavr" w:cstheme="minorBidi"/>
          <w:iCs/>
          <w:sz w:val="24"/>
          <w:szCs w:val="24"/>
        </w:rPr>
        <w:t xml:space="preserve"> </w:t>
      </w:r>
      <w:r w:rsidRPr="00FD10AF">
        <w:rPr>
          <w:rFonts w:ascii="Sylfaen" w:eastAsiaTheme="minorEastAsia" w:hAnsi="Sylfaen" w:cs="Sylfaen"/>
          <w:iCs/>
          <w:sz w:val="24"/>
          <w:szCs w:val="24"/>
        </w:rPr>
        <w:t>მდებარეობს</w:t>
      </w:r>
      <w:r w:rsidRPr="00FD10AF">
        <w:rPr>
          <w:rFonts w:ascii="AcadMtavr" w:eastAsiaTheme="minorEastAsia" w:hAnsi="AcadMtavr" w:cstheme="minorBidi"/>
          <w:iCs/>
          <w:sz w:val="24"/>
          <w:szCs w:val="24"/>
        </w:rPr>
        <w:t xml:space="preserve"> </w:t>
      </w:r>
      <w:r w:rsidR="00FD10AF" w:rsidRPr="00FD10AF">
        <w:rPr>
          <w:rFonts w:ascii="Sylfaen" w:hAnsi="Sylfaen"/>
          <w:bCs/>
          <w:sz w:val="24"/>
          <w:szCs w:val="24"/>
          <w:lang w:val="ka-GE"/>
        </w:rPr>
        <w:t>მცხეთის  მუნიციპალიტეტის, სოფ. მუხრანში,</w:t>
      </w:r>
      <w:r w:rsidR="00FD10AF">
        <w:rPr>
          <w:rFonts w:ascii="Sylfaen" w:hAnsi="Sylfaen"/>
          <w:bCs/>
          <w:sz w:val="24"/>
          <w:szCs w:val="24"/>
          <w:lang w:val="ka-GE"/>
        </w:rPr>
        <w:t xml:space="preserve"> </w:t>
      </w:r>
      <w:r w:rsidR="00FD10AF" w:rsidRPr="00437CC3">
        <w:rPr>
          <w:rFonts w:ascii="Sylfaen" w:hAnsi="Sylfaen"/>
          <w:bCs/>
          <w:sz w:val="24"/>
          <w:szCs w:val="24"/>
          <w:lang w:val="ka-GE"/>
        </w:rPr>
        <w:t xml:space="preserve">სს „შატო </w:t>
      </w:r>
      <w:r w:rsidR="00FD10AF">
        <w:rPr>
          <w:rFonts w:ascii="Sylfaen" w:hAnsi="Sylfaen"/>
          <w:bCs/>
          <w:sz w:val="24"/>
          <w:szCs w:val="24"/>
          <w:lang w:val="ka-GE"/>
        </w:rPr>
        <w:t xml:space="preserve">მუხრანის“  კუთვნილ </w:t>
      </w:r>
      <w:r w:rsidR="00FD10AF" w:rsidRPr="00437CC3">
        <w:rPr>
          <w:rFonts w:ascii="Sylfaen" w:hAnsi="Sylfaen"/>
          <w:bCs/>
          <w:sz w:val="24"/>
          <w:szCs w:val="24"/>
          <w:lang w:val="ka-GE"/>
        </w:rPr>
        <w:t>ტერიტორიაზე</w:t>
      </w:r>
      <w:r w:rsidR="00FD10AF">
        <w:rPr>
          <w:rFonts w:ascii="Sylfaen" w:hAnsi="Sylfaen"/>
          <w:bCs/>
          <w:sz w:val="24"/>
          <w:szCs w:val="24"/>
          <w:lang w:val="ka-GE"/>
        </w:rPr>
        <w:t>.</w:t>
      </w:r>
      <w:r w:rsidR="00FD10AF" w:rsidRPr="00437CC3">
        <w:rPr>
          <w:rFonts w:ascii="Sylfaen" w:hAnsi="Sylfaen"/>
          <w:bCs/>
          <w:sz w:val="24"/>
          <w:szCs w:val="24"/>
          <w:lang w:val="ka-GE"/>
        </w:rPr>
        <w:t xml:space="preserve"> </w:t>
      </w:r>
      <w:r w:rsidRPr="00FD10AF">
        <w:rPr>
          <w:rFonts w:ascii="AcadMtavr" w:eastAsiaTheme="minorEastAsia" w:hAnsi="AcadMtavr" w:cstheme="minorBidi"/>
          <w:iCs/>
          <w:sz w:val="24"/>
          <w:szCs w:val="24"/>
        </w:rPr>
        <w:t xml:space="preserve">   </w:t>
      </w:r>
    </w:p>
    <w:p w:rsidR="009B64EA" w:rsidRDefault="00FD10AF" w:rsidP="009B64EA">
      <w:pPr>
        <w:pStyle w:val="ListParagraph"/>
        <w:tabs>
          <w:tab w:val="left" w:pos="-284"/>
          <w:tab w:val="left" w:pos="-142"/>
          <w:tab w:val="left" w:pos="8505"/>
          <w:tab w:val="left" w:pos="9639"/>
        </w:tabs>
        <w:spacing w:line="360" w:lineRule="auto"/>
        <w:ind w:left="142" w:right="-30"/>
        <w:jc w:val="both"/>
        <w:rPr>
          <w:rFonts w:ascii="Sylfaen" w:eastAsiaTheme="minorEastAsia" w:hAnsi="Sylfaen" w:cstheme="minorBidi"/>
          <w:iCs/>
          <w:sz w:val="24"/>
          <w:szCs w:val="24"/>
          <w:lang w:val="ka-GE"/>
        </w:rPr>
      </w:pPr>
      <w:r>
        <w:rPr>
          <w:rFonts w:ascii="Sylfaen" w:eastAsiaTheme="minorEastAsia" w:hAnsi="Sylfaen" w:cstheme="minorBidi"/>
          <w:iCs/>
          <w:sz w:val="24"/>
          <w:szCs w:val="24"/>
          <w:lang w:val="ka-GE"/>
        </w:rPr>
        <w:t xml:space="preserve">   </w:t>
      </w:r>
      <w:r w:rsidR="00D83739" w:rsidRPr="00FD10AF">
        <w:rPr>
          <w:rFonts w:ascii="Sylfaen" w:eastAsiaTheme="minorEastAsia" w:hAnsi="Sylfaen" w:cs="Sylfaen"/>
          <w:iCs/>
          <w:sz w:val="24"/>
          <w:szCs w:val="24"/>
        </w:rPr>
        <w:t>დანიშნულების</w:t>
      </w:r>
      <w:r w:rsidR="00D83739" w:rsidRPr="00FD10AF">
        <w:rPr>
          <w:rFonts w:ascii="AcadMtavr" w:eastAsiaTheme="minorEastAsia" w:hAnsi="AcadMtavr" w:cstheme="minorBidi"/>
          <w:iCs/>
          <w:sz w:val="24"/>
          <w:szCs w:val="24"/>
        </w:rPr>
        <w:t xml:space="preserve"> </w:t>
      </w:r>
      <w:r w:rsidR="00D83739" w:rsidRPr="00FD10AF">
        <w:rPr>
          <w:rFonts w:ascii="Sylfaen" w:eastAsiaTheme="minorEastAsia" w:hAnsi="Sylfaen" w:cs="Sylfaen"/>
          <w:iCs/>
          <w:sz w:val="24"/>
          <w:szCs w:val="24"/>
        </w:rPr>
        <w:t>თვალსაზრისით</w:t>
      </w:r>
      <w:r w:rsidR="00D83739" w:rsidRPr="00FD10AF">
        <w:rPr>
          <w:rFonts w:ascii="AcadMtavr" w:eastAsiaTheme="minorEastAsia" w:hAnsi="AcadMtavr" w:cstheme="minorBidi"/>
          <w:iCs/>
          <w:sz w:val="24"/>
          <w:szCs w:val="24"/>
        </w:rPr>
        <w:t xml:space="preserve"> </w:t>
      </w:r>
      <w:r w:rsidR="00D83739" w:rsidRPr="00FD10AF">
        <w:rPr>
          <w:rFonts w:ascii="Sylfaen" w:eastAsiaTheme="minorEastAsia" w:hAnsi="Sylfaen" w:cs="Sylfaen"/>
          <w:iCs/>
          <w:sz w:val="24"/>
          <w:szCs w:val="24"/>
        </w:rPr>
        <w:t>საკვლევი</w:t>
      </w:r>
      <w:r w:rsidR="00D83739" w:rsidRPr="00FD10AF">
        <w:rPr>
          <w:rFonts w:ascii="AcadMtavr" w:eastAsiaTheme="minorEastAsia" w:hAnsi="AcadMtavr" w:cstheme="minorBidi"/>
          <w:iCs/>
          <w:sz w:val="24"/>
          <w:szCs w:val="24"/>
        </w:rPr>
        <w:t xml:space="preserve"> </w:t>
      </w:r>
      <w:r w:rsidR="00D83739" w:rsidRPr="00FD10AF">
        <w:rPr>
          <w:rFonts w:ascii="Sylfaen" w:eastAsiaTheme="minorEastAsia" w:hAnsi="Sylfaen" w:cs="Sylfaen"/>
          <w:iCs/>
          <w:sz w:val="24"/>
          <w:szCs w:val="24"/>
        </w:rPr>
        <w:t>ობიექტი</w:t>
      </w:r>
      <w:r w:rsidR="00D83739" w:rsidRPr="00FD10AF">
        <w:rPr>
          <w:rFonts w:ascii="AcadMtavr" w:eastAsiaTheme="minorEastAsia" w:hAnsi="AcadMtavr" w:cstheme="minorBidi"/>
          <w:iCs/>
          <w:sz w:val="24"/>
          <w:szCs w:val="24"/>
        </w:rPr>
        <w:t xml:space="preserve"> </w:t>
      </w:r>
      <w:r w:rsidR="009B64EA">
        <w:rPr>
          <w:rFonts w:ascii="Sylfaen" w:eastAsiaTheme="minorEastAsia" w:hAnsi="Sylfaen" w:cstheme="minorBidi"/>
          <w:iCs/>
          <w:sz w:val="24"/>
          <w:szCs w:val="24"/>
          <w:lang w:val="ka-GE"/>
        </w:rPr>
        <w:t>წინამდებარე კვლევის პერიოდისათვის არ ფუნქციონირებს.</w:t>
      </w:r>
    </w:p>
    <w:p w:rsidR="007C0E77" w:rsidRDefault="007C0E77" w:rsidP="007C0E77">
      <w:pPr>
        <w:pStyle w:val="ListParagraph"/>
        <w:spacing w:line="360" w:lineRule="auto"/>
        <w:ind w:left="142"/>
        <w:jc w:val="both"/>
        <w:rPr>
          <w:rFonts w:ascii="Sylfaen" w:hAnsi="Sylfaen"/>
          <w:sz w:val="24"/>
          <w:szCs w:val="24"/>
          <w:lang w:val="ka-GE"/>
        </w:rPr>
      </w:pPr>
      <w:r>
        <w:rPr>
          <w:rFonts w:ascii="Sylfaen" w:hAnsi="Sylfaen"/>
          <w:sz w:val="24"/>
          <w:szCs w:val="24"/>
          <w:lang w:val="ka-GE"/>
        </w:rPr>
        <w:t xml:space="preserve">       ქ.</w:t>
      </w:r>
      <w:r w:rsidR="006368D3">
        <w:rPr>
          <w:rFonts w:ascii="Sylfaen" w:hAnsi="Sylfaen"/>
          <w:sz w:val="24"/>
          <w:szCs w:val="24"/>
          <w:lang w:val="ka-GE"/>
        </w:rPr>
        <w:t xml:space="preserve"> </w:t>
      </w:r>
      <w:r>
        <w:rPr>
          <w:rFonts w:ascii="Sylfaen" w:hAnsi="Sylfaen"/>
          <w:sz w:val="24"/>
          <w:szCs w:val="24"/>
          <w:lang w:val="ka-GE"/>
        </w:rPr>
        <w:t xml:space="preserve">მცხეთის  ადმინისტრაციული ტერიტორიის და კერძოდ სოფ. მუხრანის საერთო კლიმატური პირობები ზომიერად თბილი და ტენიანია.  საქართველოს ტერიტორიის სამშენებლო კლიმატური დარაიონების სქემის მიხედვით (პნ 01.05-08) იგიგანეკუთვნება  </w:t>
      </w:r>
      <w:r>
        <w:rPr>
          <w:rFonts w:ascii="Sylfaen" w:hAnsi="Sylfaen"/>
          <w:sz w:val="24"/>
          <w:szCs w:val="24"/>
        </w:rPr>
        <w:t>II</w:t>
      </w:r>
      <w:r>
        <w:rPr>
          <w:rFonts w:ascii="Sylfaen" w:hAnsi="Sylfaen"/>
          <w:sz w:val="24"/>
          <w:szCs w:val="24"/>
          <w:lang w:val="ka-GE"/>
        </w:rPr>
        <w:t>ბ კლიმატურ ქვერაიონს:</w:t>
      </w:r>
    </w:p>
    <w:p w:rsidR="007C0E77" w:rsidRDefault="007C0E77" w:rsidP="005909D2">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t>წლის საშუალო ტემპერატურაა   ----------------------------------10,8;</w:t>
      </w:r>
    </w:p>
    <w:p w:rsidR="007C0E77" w:rsidRDefault="007C0E77" w:rsidP="005909D2">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t>იანვრის საშუალი ტემპერატურა ----------------------------------1,1;</w:t>
      </w:r>
    </w:p>
    <w:p w:rsidR="007C0E77" w:rsidRDefault="007C0E77" w:rsidP="005909D2">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t>ივლისის საშუალო ტემპერატურა ---------------------------------22,1;</w:t>
      </w:r>
    </w:p>
    <w:p w:rsidR="007C0E77" w:rsidRDefault="007C0E77" w:rsidP="005909D2">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t>წლის აბსოლუტური მინიმუმი -------------------------------------29,0;</w:t>
      </w:r>
    </w:p>
    <w:p w:rsidR="007C0E77" w:rsidRDefault="007C0E77" w:rsidP="005909D2">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t>წლის აბსოლუტური მაქსიმუმი ------------------------------------39,0;</w:t>
      </w:r>
    </w:p>
    <w:p w:rsidR="007C0E77" w:rsidRDefault="007C0E77" w:rsidP="005909D2">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t>წლის საშუალო ფარდობითი ტენიანობა --------------------------73%;</w:t>
      </w:r>
    </w:p>
    <w:p w:rsidR="007C0E77" w:rsidRDefault="007C0E77" w:rsidP="005909D2">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t>ყველაზე ცივი თვის საშ.ფარდობითი ტენიანობა ----------------80%;</w:t>
      </w:r>
    </w:p>
    <w:p w:rsidR="007C0E77" w:rsidRDefault="007C0E77" w:rsidP="005909D2">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t>ყველაზე ცხელი თვის საშ.ფარდობითი ტენიანობა --------------65%;</w:t>
      </w:r>
    </w:p>
    <w:p w:rsidR="007C0E77" w:rsidRDefault="007C0E77" w:rsidP="005909D2">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t>ნალექების წლიური რაოდენობა ტოლია --------------------------591მმ;</w:t>
      </w:r>
    </w:p>
    <w:p w:rsidR="007C0E77" w:rsidRDefault="007C0E77" w:rsidP="005909D2">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lastRenderedPageBreak/>
        <w:t>ნალექების დღე-ღამური მაქსიმუმი --------------------------------87მმ;</w:t>
      </w:r>
    </w:p>
    <w:p w:rsidR="007C0E77" w:rsidRDefault="007C0E77" w:rsidP="005909D2">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t>თოვლის საფარის წონა ---------------------------------------------- 0,50კპა;</w:t>
      </w:r>
    </w:p>
    <w:p w:rsidR="007C0E77" w:rsidRDefault="007C0E77" w:rsidP="005909D2">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t>თოვლის საფარის დღეთა რიცხვი</w:t>
      </w:r>
      <w:r>
        <w:rPr>
          <w:rFonts w:ascii="Sylfaen" w:hAnsi="Sylfaen"/>
          <w:sz w:val="24"/>
          <w:szCs w:val="24"/>
        </w:rPr>
        <w:t xml:space="preserve"> --------------------------------</w:t>
      </w:r>
      <w:r w:rsidR="005909D2">
        <w:rPr>
          <w:rFonts w:ascii="Sylfaen" w:hAnsi="Sylfaen"/>
          <w:sz w:val="24"/>
          <w:szCs w:val="24"/>
          <w:lang w:val="ka-GE"/>
        </w:rPr>
        <w:t>--</w:t>
      </w:r>
      <w:r>
        <w:rPr>
          <w:rFonts w:ascii="Sylfaen" w:hAnsi="Sylfaen"/>
          <w:sz w:val="24"/>
          <w:szCs w:val="24"/>
        </w:rPr>
        <w:t xml:space="preserve"> </w:t>
      </w:r>
      <w:r>
        <w:rPr>
          <w:rFonts w:ascii="Sylfaen" w:hAnsi="Sylfaen"/>
          <w:sz w:val="24"/>
          <w:szCs w:val="24"/>
          <w:lang w:val="ka-GE"/>
        </w:rPr>
        <w:t>29 დღ;</w:t>
      </w:r>
    </w:p>
    <w:p w:rsidR="007C0E77" w:rsidRDefault="007C0E77" w:rsidP="005909D2">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t>ქარის წნევის ნორმატიული მნიშვნელობა 5 წელიწადში ერთხელ ----0,48კპა;</w:t>
      </w:r>
    </w:p>
    <w:p w:rsidR="007C0E77" w:rsidRDefault="007C0E77" w:rsidP="005909D2">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t>ქარის წნევის ნორმატიული მნიშვნელობა 15 წელიწადში ერთხელ --- 0,60კპა;</w:t>
      </w:r>
    </w:p>
    <w:p w:rsidR="007C0E77" w:rsidRDefault="007C0E77" w:rsidP="005909D2">
      <w:pPr>
        <w:pStyle w:val="ListParagraph"/>
        <w:numPr>
          <w:ilvl w:val="0"/>
          <w:numId w:val="12"/>
        </w:numPr>
        <w:spacing w:line="360" w:lineRule="auto"/>
        <w:ind w:right="150"/>
        <w:jc w:val="both"/>
        <w:rPr>
          <w:rFonts w:ascii="Sylfaen" w:hAnsi="Sylfaen"/>
          <w:sz w:val="24"/>
          <w:szCs w:val="24"/>
          <w:lang w:val="ka-GE"/>
        </w:rPr>
      </w:pPr>
      <w:r>
        <w:rPr>
          <w:rFonts w:ascii="Sylfaen" w:hAnsi="Sylfaen"/>
          <w:sz w:val="24"/>
          <w:szCs w:val="24"/>
          <w:lang w:val="ka-GE"/>
        </w:rPr>
        <w:t>ქარის უდიდესი სიჩქარე შესაძლებელია: 1;5;10;15 და 20წწ-ში ერთხელ, შესაბამისად: 24; 28; 30;  31 და 32მ/წმ;</w:t>
      </w:r>
    </w:p>
    <w:p w:rsidR="007C0E77" w:rsidRDefault="007C0E77" w:rsidP="005909D2">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t>გრუნტის სეზონური ჩაყინვის სიღრმე ------------------------------------- 31სმ.</w:t>
      </w:r>
    </w:p>
    <w:p w:rsidR="007C0E77" w:rsidRDefault="007C0E77" w:rsidP="005909D2">
      <w:pPr>
        <w:pStyle w:val="ListParagraph"/>
        <w:spacing w:line="360" w:lineRule="auto"/>
        <w:ind w:left="180" w:right="-30"/>
        <w:jc w:val="both"/>
        <w:rPr>
          <w:rFonts w:ascii="Sylfaen" w:hAnsi="Sylfaen"/>
          <w:sz w:val="24"/>
          <w:szCs w:val="24"/>
          <w:lang w:val="ka-GE"/>
        </w:rPr>
      </w:pPr>
      <w:r w:rsidRPr="00804D7F">
        <w:rPr>
          <w:rFonts w:ascii="Sylfaen" w:hAnsi="Sylfaen"/>
          <w:sz w:val="24"/>
          <w:szCs w:val="24"/>
          <w:lang w:val="ka-GE"/>
        </w:rPr>
        <w:t xml:space="preserve">          </w:t>
      </w:r>
      <w:r>
        <w:rPr>
          <w:rFonts w:ascii="Sylfaen" w:hAnsi="Sylfaen"/>
          <w:sz w:val="24"/>
          <w:szCs w:val="24"/>
          <w:lang w:val="ka-GE"/>
        </w:rPr>
        <w:t xml:space="preserve">საქართველოში ამჟამად მოქმედი სამშენებლო ნორმებისა და წესების ,,სეისმომედეგი მშენებლობა“ (პნ 01.01-09) მიხედვით  სოფ. მუხრანი მიეკუთვნება 8 ბალიან სეისმურ ზონას და სეისმურობის უგანზომილებო კოეფიციენტი </w:t>
      </w:r>
      <w:r w:rsidRPr="00804D7F">
        <w:rPr>
          <w:rFonts w:ascii="Sylfaen" w:hAnsi="Sylfaen"/>
          <w:sz w:val="24"/>
          <w:szCs w:val="24"/>
          <w:lang w:val="ka-GE"/>
        </w:rPr>
        <w:t>A=0,</w:t>
      </w:r>
      <w:r>
        <w:rPr>
          <w:rFonts w:ascii="Sylfaen" w:hAnsi="Sylfaen"/>
          <w:sz w:val="24"/>
          <w:szCs w:val="24"/>
          <w:lang w:val="ka-GE"/>
        </w:rPr>
        <w:t>16</w:t>
      </w:r>
      <w:r w:rsidR="008D5ECF">
        <w:rPr>
          <w:rFonts w:ascii="Sylfaen" w:hAnsi="Sylfaen"/>
          <w:sz w:val="24"/>
          <w:szCs w:val="24"/>
          <w:lang w:val="ka-GE"/>
        </w:rPr>
        <w:t>.</w:t>
      </w:r>
    </w:p>
    <w:p w:rsidR="00D234E3" w:rsidRDefault="008D5ECF" w:rsidP="00D234E3">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Pr>
          <w:rFonts w:ascii="Sylfaen" w:hAnsi="Sylfaen"/>
          <w:sz w:val="24"/>
          <w:szCs w:val="24"/>
          <w:lang w:val="ka-GE"/>
        </w:rPr>
        <w:t xml:space="preserve">    საკვლევი შენობა განთავსებულია სწორ რელიეფზე. შენობა ორსართულიანია სარდაფის გარეშე. იგი შედგება ერთი მთლიანი ნაკვეთურისაგან საერთო სასხვენო გადახურვით.  </w:t>
      </w:r>
      <w:r w:rsidRPr="00797699">
        <w:rPr>
          <w:rFonts w:ascii="AcadNusx" w:hAnsi="AcadNusx"/>
          <w:bCs/>
          <w:sz w:val="24"/>
          <w:szCs w:val="24"/>
          <w:lang w:val="ka-GE"/>
        </w:rPr>
        <w:t>(</w:t>
      </w:r>
      <w:r w:rsidRPr="00797699">
        <w:rPr>
          <w:rFonts w:ascii="Sylfaen" w:hAnsi="Sylfaen" w:cs="Sylfaen"/>
          <w:bCs/>
          <w:sz w:val="24"/>
          <w:szCs w:val="24"/>
          <w:lang w:val="ka-GE"/>
        </w:rPr>
        <w:t>იხ</w:t>
      </w:r>
      <w:r w:rsidRPr="00797699">
        <w:rPr>
          <w:rFonts w:ascii="AcadNusx" w:hAnsi="AcadNusx"/>
          <w:bCs/>
          <w:sz w:val="24"/>
          <w:szCs w:val="24"/>
          <w:lang w:val="ka-GE"/>
        </w:rPr>
        <w:t xml:space="preserve">. </w:t>
      </w:r>
      <w:r w:rsidRPr="00797699">
        <w:rPr>
          <w:rFonts w:ascii="Sylfaen" w:hAnsi="Sylfaen" w:cs="Sylfaen"/>
          <w:bCs/>
          <w:sz w:val="24"/>
          <w:szCs w:val="24"/>
          <w:lang w:val="ka-GE"/>
        </w:rPr>
        <w:t>დანართი</w:t>
      </w:r>
      <w:r w:rsidRPr="00797699">
        <w:rPr>
          <w:rFonts w:ascii="AcadNusx" w:hAnsi="AcadNusx"/>
          <w:bCs/>
          <w:sz w:val="24"/>
          <w:szCs w:val="24"/>
          <w:lang w:val="ka-GE"/>
        </w:rPr>
        <w:t xml:space="preserve"> #1, </w:t>
      </w:r>
      <w:r w:rsidRPr="00797699">
        <w:rPr>
          <w:rFonts w:ascii="Sylfaen" w:hAnsi="Sylfaen" w:cs="Sylfaen"/>
          <w:bCs/>
          <w:sz w:val="24"/>
          <w:szCs w:val="24"/>
          <w:lang w:val="ka-GE"/>
        </w:rPr>
        <w:t>სურათები</w:t>
      </w:r>
      <w:r w:rsidRPr="00797699">
        <w:rPr>
          <w:rFonts w:ascii="AcadNusx" w:hAnsi="AcadNusx"/>
          <w:bCs/>
          <w:sz w:val="24"/>
          <w:szCs w:val="24"/>
          <w:lang w:val="ka-GE"/>
        </w:rPr>
        <w:t>: #</w:t>
      </w:r>
      <w:r w:rsidR="00D234E3">
        <w:rPr>
          <w:rFonts w:ascii="Sylfaen" w:hAnsi="Sylfaen"/>
          <w:bCs/>
          <w:sz w:val="24"/>
          <w:szCs w:val="24"/>
          <w:lang w:val="ka-GE"/>
        </w:rPr>
        <w:t>1</w:t>
      </w:r>
      <w:r>
        <w:rPr>
          <w:rFonts w:ascii="Sylfaen" w:hAnsi="Sylfaen"/>
          <w:bCs/>
          <w:sz w:val="24"/>
          <w:szCs w:val="24"/>
          <w:lang w:val="ka-GE"/>
        </w:rPr>
        <w:t xml:space="preserve">, </w:t>
      </w:r>
      <w:r w:rsidRPr="00797699">
        <w:rPr>
          <w:rFonts w:ascii="AcadNusx" w:hAnsi="AcadNusx"/>
          <w:bCs/>
          <w:sz w:val="24"/>
          <w:szCs w:val="24"/>
          <w:lang w:val="ka-GE"/>
        </w:rPr>
        <w:t>#</w:t>
      </w:r>
      <w:r w:rsidR="00D234E3">
        <w:rPr>
          <w:rFonts w:ascii="Sylfaen" w:hAnsi="Sylfaen"/>
          <w:bCs/>
          <w:sz w:val="24"/>
          <w:szCs w:val="24"/>
          <w:lang w:val="ka-GE"/>
        </w:rPr>
        <w:t xml:space="preserve">2, </w:t>
      </w:r>
      <w:r w:rsidR="00D234E3" w:rsidRPr="00797699">
        <w:rPr>
          <w:rFonts w:ascii="AcadNusx" w:hAnsi="AcadNusx"/>
          <w:bCs/>
          <w:sz w:val="24"/>
          <w:szCs w:val="24"/>
          <w:lang w:val="ka-GE"/>
        </w:rPr>
        <w:t>#</w:t>
      </w:r>
      <w:r w:rsidR="00D234E3">
        <w:rPr>
          <w:rFonts w:ascii="Sylfaen" w:hAnsi="Sylfaen"/>
          <w:bCs/>
          <w:sz w:val="24"/>
          <w:szCs w:val="24"/>
          <w:lang w:val="ka-GE"/>
        </w:rPr>
        <w:t xml:space="preserve">3, </w:t>
      </w:r>
      <w:r w:rsidR="00D234E3" w:rsidRPr="00797699">
        <w:rPr>
          <w:rFonts w:ascii="AcadNusx" w:hAnsi="AcadNusx"/>
          <w:bCs/>
          <w:sz w:val="24"/>
          <w:szCs w:val="24"/>
          <w:lang w:val="ka-GE"/>
        </w:rPr>
        <w:t>#</w:t>
      </w:r>
      <w:r w:rsidR="00D234E3">
        <w:rPr>
          <w:rFonts w:ascii="Sylfaen" w:hAnsi="Sylfaen"/>
          <w:bCs/>
          <w:sz w:val="24"/>
          <w:szCs w:val="24"/>
          <w:lang w:val="ka-GE"/>
        </w:rPr>
        <w:t>4).</w:t>
      </w:r>
    </w:p>
    <w:p w:rsidR="00D234E3" w:rsidRDefault="00D234E3" w:rsidP="008D5ECF">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p>
    <w:p w:rsidR="005909D2" w:rsidRDefault="005909D2" w:rsidP="005909D2">
      <w:pPr>
        <w:pStyle w:val="ListParagraph"/>
        <w:tabs>
          <w:tab w:val="left" w:pos="-284"/>
          <w:tab w:val="left" w:pos="-142"/>
          <w:tab w:val="left" w:pos="8505"/>
          <w:tab w:val="left" w:pos="9639"/>
        </w:tabs>
        <w:spacing w:line="360" w:lineRule="auto"/>
        <w:ind w:left="142" w:right="-30"/>
        <w:jc w:val="center"/>
        <w:rPr>
          <w:rFonts w:ascii="Sylfaen" w:hAnsi="Sylfaen" w:cs="Sylfaen"/>
          <w:b/>
          <w:bCs/>
          <w:sz w:val="24"/>
          <w:szCs w:val="24"/>
          <w:lang w:val="ka-GE"/>
        </w:rPr>
      </w:pPr>
      <w:r w:rsidRPr="00797699">
        <w:rPr>
          <w:rFonts w:ascii="AcadNusx" w:hAnsi="AcadNusx"/>
          <w:b/>
          <w:bCs/>
          <w:sz w:val="24"/>
          <w:szCs w:val="24"/>
          <w:lang w:val="ka-GE"/>
        </w:rPr>
        <w:t xml:space="preserve">1.3. </w:t>
      </w:r>
      <w:r w:rsidRPr="00797699">
        <w:rPr>
          <w:rFonts w:ascii="Sylfaen" w:hAnsi="Sylfaen" w:cs="Sylfaen"/>
          <w:b/>
          <w:bCs/>
          <w:sz w:val="24"/>
          <w:szCs w:val="24"/>
          <w:lang w:val="ka-GE"/>
        </w:rPr>
        <w:t>კონსტრუქციული</w:t>
      </w:r>
      <w:r w:rsidRPr="00797699">
        <w:rPr>
          <w:rFonts w:ascii="AcadNusx" w:hAnsi="AcadNusx"/>
          <w:b/>
          <w:bCs/>
          <w:sz w:val="24"/>
          <w:szCs w:val="24"/>
          <w:lang w:val="ka-GE"/>
        </w:rPr>
        <w:t xml:space="preserve"> </w:t>
      </w:r>
      <w:r w:rsidRPr="00797699">
        <w:rPr>
          <w:rFonts w:ascii="Sylfaen" w:hAnsi="Sylfaen" w:cs="Sylfaen"/>
          <w:b/>
          <w:bCs/>
          <w:sz w:val="24"/>
          <w:szCs w:val="24"/>
          <w:lang w:val="ka-GE"/>
        </w:rPr>
        <w:t>სქემის</w:t>
      </w:r>
      <w:r w:rsidRPr="00797699">
        <w:rPr>
          <w:rFonts w:ascii="AcadNusx" w:hAnsi="AcadNusx"/>
          <w:b/>
          <w:bCs/>
          <w:sz w:val="24"/>
          <w:szCs w:val="24"/>
          <w:lang w:val="ka-GE"/>
        </w:rPr>
        <w:t xml:space="preserve"> </w:t>
      </w:r>
      <w:r w:rsidRPr="00797699">
        <w:rPr>
          <w:rFonts w:ascii="Sylfaen" w:hAnsi="Sylfaen" w:cs="Sylfaen"/>
          <w:b/>
          <w:bCs/>
          <w:sz w:val="24"/>
          <w:szCs w:val="24"/>
          <w:lang w:val="ka-GE"/>
        </w:rPr>
        <w:t>დადგენა</w:t>
      </w:r>
    </w:p>
    <w:p w:rsidR="005909D2" w:rsidRDefault="00D234E3" w:rsidP="005909D2">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 xml:space="preserve">1.3.1. </w:t>
      </w:r>
      <w:r w:rsidR="005909D2">
        <w:rPr>
          <w:rFonts w:ascii="Sylfaen" w:hAnsi="Sylfaen"/>
          <w:b/>
          <w:bCs/>
          <w:sz w:val="24"/>
          <w:szCs w:val="24"/>
          <w:lang w:val="ka-GE"/>
        </w:rPr>
        <w:t xml:space="preserve"> საძირკველი, ზეძირკველი და წყალარინებითი ბილიკი</w:t>
      </w:r>
    </w:p>
    <w:p w:rsidR="005909D2" w:rsidRPr="00225264" w:rsidRDefault="005909D2" w:rsidP="005909D2">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sidRPr="00DD4115">
        <w:rPr>
          <w:rFonts w:ascii="Sylfaen" w:hAnsi="Sylfaen"/>
          <w:bCs/>
          <w:sz w:val="24"/>
          <w:szCs w:val="24"/>
          <w:lang w:val="ka-GE"/>
        </w:rPr>
        <w:t xml:space="preserve">   </w:t>
      </w:r>
      <w:r>
        <w:rPr>
          <w:rFonts w:ascii="Sylfaen" w:hAnsi="Sylfaen"/>
          <w:bCs/>
          <w:sz w:val="24"/>
          <w:szCs w:val="24"/>
          <w:lang w:val="ka-GE"/>
        </w:rPr>
        <w:t xml:space="preserve"> </w:t>
      </w:r>
      <w:r w:rsidRPr="00DD4115">
        <w:rPr>
          <w:rFonts w:ascii="Sylfaen" w:hAnsi="Sylfaen"/>
          <w:bCs/>
          <w:sz w:val="24"/>
          <w:szCs w:val="24"/>
          <w:lang w:val="ka-GE"/>
        </w:rPr>
        <w:t xml:space="preserve"> </w:t>
      </w:r>
      <w:r w:rsidR="00D234E3">
        <w:rPr>
          <w:rFonts w:ascii="Sylfaen" w:hAnsi="Sylfaen"/>
          <w:bCs/>
          <w:sz w:val="24"/>
          <w:szCs w:val="24"/>
          <w:lang w:val="ka-GE"/>
        </w:rPr>
        <w:t xml:space="preserve">შენობა-ნაგებობას </w:t>
      </w:r>
      <w:r>
        <w:rPr>
          <w:rFonts w:ascii="Sylfaen" w:hAnsi="Sylfaen"/>
          <w:bCs/>
          <w:sz w:val="24"/>
          <w:szCs w:val="24"/>
          <w:lang w:val="ka-GE"/>
        </w:rPr>
        <w:t xml:space="preserve"> მოწყობილი აქვს </w:t>
      </w:r>
      <w:r w:rsidR="00D234E3">
        <w:rPr>
          <w:rFonts w:ascii="Sylfaen" w:hAnsi="Sylfaen"/>
          <w:bCs/>
          <w:sz w:val="24"/>
          <w:szCs w:val="24"/>
          <w:lang w:val="ka-GE"/>
        </w:rPr>
        <w:t>ლენტური ტიპის საძირკველი ბეტონის ფაქტურით,</w:t>
      </w:r>
      <w:r w:rsidR="00670E2D">
        <w:rPr>
          <w:rFonts w:ascii="Sylfaen" w:hAnsi="Sylfaen"/>
          <w:bCs/>
          <w:sz w:val="24"/>
          <w:szCs w:val="24"/>
          <w:lang w:val="ka-GE"/>
        </w:rPr>
        <w:t xml:space="preserve"> მსხვილი დაუღორღავი ხრეშის ფრაქციის შემავსებლით.</w:t>
      </w:r>
      <w:r>
        <w:rPr>
          <w:rFonts w:ascii="Sylfaen" w:hAnsi="Sylfaen"/>
          <w:bCs/>
          <w:sz w:val="24"/>
          <w:szCs w:val="24"/>
          <w:lang w:val="ka-GE"/>
        </w:rPr>
        <w:t xml:space="preserve"> რაც დადგინდა პირველ სართულზე გარე მხრიდან </w:t>
      </w:r>
      <w:r w:rsidR="006F7ACA">
        <w:rPr>
          <w:rFonts w:ascii="Sylfaen" w:hAnsi="Sylfaen"/>
          <w:bCs/>
          <w:sz w:val="24"/>
          <w:szCs w:val="24"/>
          <w:lang w:val="ka-GE"/>
        </w:rPr>
        <w:t xml:space="preserve">(წინა ფასადიდან მარცხენა მხარეს არსებულ ტორეცის </w:t>
      </w:r>
      <w:r w:rsidR="000F65B6">
        <w:rPr>
          <w:rFonts w:ascii="Sylfaen" w:hAnsi="Sylfaen"/>
          <w:bCs/>
          <w:sz w:val="24"/>
          <w:szCs w:val="24"/>
          <w:lang w:val="ka-GE"/>
        </w:rPr>
        <w:t>კედლის კუთხესთან გათხრილი შურფიდან).</w:t>
      </w:r>
      <w:r>
        <w:rPr>
          <w:rFonts w:ascii="Sylfaen" w:hAnsi="Sylfaen"/>
          <w:bCs/>
          <w:sz w:val="24"/>
          <w:szCs w:val="24"/>
          <w:lang w:val="ka-GE"/>
        </w:rPr>
        <w:t xml:space="preserve"> </w:t>
      </w:r>
      <w:r w:rsidRPr="00DD4115">
        <w:rPr>
          <w:rFonts w:ascii="AcadNusx" w:hAnsi="AcadNusx"/>
          <w:bCs/>
          <w:sz w:val="24"/>
          <w:szCs w:val="24"/>
          <w:lang w:val="ka-GE"/>
        </w:rPr>
        <w:t xml:space="preserve"> </w:t>
      </w:r>
      <w:r w:rsidRPr="00797699">
        <w:rPr>
          <w:rFonts w:ascii="AcadNusx" w:hAnsi="AcadNusx"/>
          <w:bCs/>
          <w:sz w:val="24"/>
          <w:szCs w:val="24"/>
          <w:lang w:val="ka-GE"/>
        </w:rPr>
        <w:t>(</w:t>
      </w:r>
      <w:r w:rsidRPr="00797699">
        <w:rPr>
          <w:rFonts w:ascii="Sylfaen" w:hAnsi="Sylfaen" w:cs="Sylfaen"/>
          <w:bCs/>
          <w:sz w:val="24"/>
          <w:szCs w:val="24"/>
          <w:lang w:val="ka-GE"/>
        </w:rPr>
        <w:t>იხ</w:t>
      </w:r>
      <w:r w:rsidRPr="00797699">
        <w:rPr>
          <w:rFonts w:ascii="AcadNusx" w:hAnsi="AcadNusx"/>
          <w:bCs/>
          <w:sz w:val="24"/>
          <w:szCs w:val="24"/>
          <w:lang w:val="ka-GE"/>
        </w:rPr>
        <w:t xml:space="preserve">. </w:t>
      </w:r>
      <w:r w:rsidRPr="00797699">
        <w:rPr>
          <w:rFonts w:ascii="Sylfaen" w:hAnsi="Sylfaen" w:cs="Sylfaen"/>
          <w:bCs/>
          <w:sz w:val="24"/>
          <w:szCs w:val="24"/>
          <w:lang w:val="ka-GE"/>
        </w:rPr>
        <w:t>დანართი</w:t>
      </w:r>
      <w:r w:rsidRPr="00797699">
        <w:rPr>
          <w:rFonts w:ascii="AcadNusx" w:hAnsi="AcadNusx"/>
          <w:bCs/>
          <w:sz w:val="24"/>
          <w:szCs w:val="24"/>
          <w:lang w:val="ka-GE"/>
        </w:rPr>
        <w:t xml:space="preserve"> #1, </w:t>
      </w:r>
      <w:r w:rsidRPr="00797699">
        <w:rPr>
          <w:rFonts w:ascii="Sylfaen" w:hAnsi="Sylfaen" w:cs="Sylfaen"/>
          <w:bCs/>
          <w:sz w:val="24"/>
          <w:szCs w:val="24"/>
          <w:lang w:val="ka-GE"/>
        </w:rPr>
        <w:t>სურათები</w:t>
      </w:r>
      <w:r w:rsidRPr="00797699">
        <w:rPr>
          <w:rFonts w:ascii="AcadNusx" w:hAnsi="AcadNusx"/>
          <w:bCs/>
          <w:sz w:val="24"/>
          <w:szCs w:val="24"/>
          <w:lang w:val="ka-GE"/>
        </w:rPr>
        <w:t>: #</w:t>
      </w:r>
      <w:r w:rsidR="00F12D02">
        <w:rPr>
          <w:rFonts w:ascii="Sylfaen" w:hAnsi="Sylfaen"/>
          <w:bCs/>
          <w:sz w:val="24"/>
          <w:szCs w:val="24"/>
          <w:lang w:val="ka-GE"/>
        </w:rPr>
        <w:t>3</w:t>
      </w:r>
      <w:r>
        <w:rPr>
          <w:rFonts w:ascii="Sylfaen" w:hAnsi="Sylfaen"/>
          <w:bCs/>
          <w:sz w:val="24"/>
          <w:szCs w:val="24"/>
          <w:lang w:val="ka-GE"/>
        </w:rPr>
        <w:t>1,</w:t>
      </w:r>
      <w:r w:rsidRPr="00797699">
        <w:rPr>
          <w:rFonts w:ascii="AcadNusx" w:hAnsi="AcadNusx"/>
          <w:bCs/>
          <w:sz w:val="24"/>
          <w:szCs w:val="24"/>
          <w:lang w:val="ka-GE"/>
        </w:rPr>
        <w:t>#</w:t>
      </w:r>
      <w:r w:rsidR="00F12D02">
        <w:rPr>
          <w:rFonts w:ascii="Sylfaen" w:hAnsi="Sylfaen"/>
          <w:bCs/>
          <w:sz w:val="24"/>
          <w:szCs w:val="24"/>
          <w:lang w:val="ka-GE"/>
        </w:rPr>
        <w:t xml:space="preserve">33, </w:t>
      </w:r>
      <w:r w:rsidR="00F12D02" w:rsidRPr="00797699">
        <w:rPr>
          <w:rFonts w:ascii="AcadNusx" w:hAnsi="AcadNusx"/>
          <w:bCs/>
          <w:sz w:val="24"/>
          <w:szCs w:val="24"/>
          <w:lang w:val="ka-GE"/>
        </w:rPr>
        <w:t>#</w:t>
      </w:r>
      <w:r w:rsidR="00F12D02">
        <w:rPr>
          <w:rFonts w:ascii="Sylfaen" w:hAnsi="Sylfaen"/>
          <w:bCs/>
          <w:sz w:val="24"/>
          <w:szCs w:val="24"/>
          <w:lang w:val="ka-GE"/>
        </w:rPr>
        <w:t>34</w:t>
      </w:r>
      <w:r>
        <w:rPr>
          <w:rFonts w:ascii="Sylfaen" w:hAnsi="Sylfaen"/>
          <w:bCs/>
          <w:sz w:val="24"/>
          <w:szCs w:val="24"/>
          <w:lang w:val="ka-GE"/>
        </w:rPr>
        <w:t>).</w:t>
      </w:r>
    </w:p>
    <w:p w:rsidR="005909D2" w:rsidRDefault="005909D2" w:rsidP="005909D2">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Pr>
          <w:rFonts w:ascii="Sylfaen" w:hAnsi="Sylfaen"/>
          <w:bCs/>
          <w:sz w:val="24"/>
          <w:szCs w:val="24"/>
          <w:lang w:val="ka-GE"/>
        </w:rPr>
        <w:t xml:space="preserve">   აღნიშნულ საძირკველზე განთავსებულია ზეძირკველი, მსხვილი ფრაქციის ყორე-ქვის შემავსებლით. </w:t>
      </w:r>
      <w:r w:rsidRPr="00797699">
        <w:rPr>
          <w:rFonts w:ascii="AcadNusx" w:hAnsi="AcadNusx"/>
          <w:bCs/>
          <w:sz w:val="24"/>
          <w:szCs w:val="24"/>
          <w:lang w:val="ka-GE"/>
        </w:rPr>
        <w:t>(</w:t>
      </w:r>
      <w:r w:rsidRPr="00797699">
        <w:rPr>
          <w:rFonts w:ascii="Sylfaen" w:hAnsi="Sylfaen" w:cs="Sylfaen"/>
          <w:bCs/>
          <w:sz w:val="24"/>
          <w:szCs w:val="24"/>
          <w:lang w:val="ka-GE"/>
        </w:rPr>
        <w:t>იხ</w:t>
      </w:r>
      <w:r w:rsidRPr="00797699">
        <w:rPr>
          <w:rFonts w:ascii="AcadNusx" w:hAnsi="AcadNusx"/>
          <w:bCs/>
          <w:sz w:val="24"/>
          <w:szCs w:val="24"/>
          <w:lang w:val="ka-GE"/>
        </w:rPr>
        <w:t xml:space="preserve">. </w:t>
      </w:r>
      <w:r w:rsidRPr="00797699">
        <w:rPr>
          <w:rFonts w:ascii="Sylfaen" w:hAnsi="Sylfaen" w:cs="Sylfaen"/>
          <w:bCs/>
          <w:sz w:val="24"/>
          <w:szCs w:val="24"/>
          <w:lang w:val="ka-GE"/>
        </w:rPr>
        <w:t>დანართი</w:t>
      </w:r>
      <w:r w:rsidRPr="00797699">
        <w:rPr>
          <w:rFonts w:ascii="AcadNusx" w:hAnsi="AcadNusx"/>
          <w:bCs/>
          <w:sz w:val="24"/>
          <w:szCs w:val="24"/>
          <w:lang w:val="ka-GE"/>
        </w:rPr>
        <w:t xml:space="preserve"> #1, </w:t>
      </w:r>
      <w:r w:rsidRPr="00797699">
        <w:rPr>
          <w:rFonts w:ascii="Sylfaen" w:hAnsi="Sylfaen" w:cs="Sylfaen"/>
          <w:bCs/>
          <w:sz w:val="24"/>
          <w:szCs w:val="24"/>
          <w:lang w:val="ka-GE"/>
        </w:rPr>
        <w:t>სურათები</w:t>
      </w:r>
      <w:r w:rsidRPr="00797699">
        <w:rPr>
          <w:rFonts w:ascii="AcadNusx" w:hAnsi="AcadNusx"/>
          <w:bCs/>
          <w:sz w:val="24"/>
          <w:szCs w:val="24"/>
          <w:lang w:val="ka-GE"/>
        </w:rPr>
        <w:t>: #</w:t>
      </w:r>
      <w:r>
        <w:rPr>
          <w:rFonts w:ascii="Sylfaen" w:hAnsi="Sylfaen"/>
          <w:bCs/>
          <w:sz w:val="24"/>
          <w:szCs w:val="24"/>
          <w:lang w:val="ka-GE"/>
        </w:rPr>
        <w:t xml:space="preserve">7, </w:t>
      </w:r>
      <w:r w:rsidRPr="00797699">
        <w:rPr>
          <w:rFonts w:ascii="AcadNusx" w:hAnsi="AcadNusx"/>
          <w:bCs/>
          <w:sz w:val="24"/>
          <w:szCs w:val="24"/>
          <w:lang w:val="ka-GE"/>
        </w:rPr>
        <w:t>#</w:t>
      </w:r>
      <w:r w:rsidR="00393F50">
        <w:rPr>
          <w:rFonts w:ascii="Sylfaen" w:hAnsi="Sylfaen"/>
          <w:bCs/>
          <w:sz w:val="24"/>
          <w:szCs w:val="24"/>
          <w:lang w:val="ka-GE"/>
        </w:rPr>
        <w:t xml:space="preserve">31, </w:t>
      </w:r>
      <w:r w:rsidR="00393F50" w:rsidRPr="00797699">
        <w:rPr>
          <w:rFonts w:ascii="AcadNusx" w:hAnsi="AcadNusx"/>
          <w:bCs/>
          <w:sz w:val="24"/>
          <w:szCs w:val="24"/>
          <w:lang w:val="ka-GE"/>
        </w:rPr>
        <w:t>#</w:t>
      </w:r>
      <w:r w:rsidR="00393F50">
        <w:rPr>
          <w:rFonts w:ascii="Sylfaen" w:hAnsi="Sylfaen"/>
          <w:bCs/>
          <w:sz w:val="24"/>
          <w:szCs w:val="24"/>
          <w:lang w:val="ka-GE"/>
        </w:rPr>
        <w:t>32).</w:t>
      </w:r>
    </w:p>
    <w:p w:rsidR="000C5FDE" w:rsidRDefault="000C5FDE" w:rsidP="000C5FDE">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Pr>
          <w:rFonts w:ascii="Sylfaen" w:hAnsi="Sylfaen"/>
          <w:bCs/>
          <w:sz w:val="24"/>
          <w:szCs w:val="24"/>
          <w:lang w:val="ka-GE"/>
        </w:rPr>
        <w:t xml:space="preserve">   შენობა პერიმეტრზე არ აქვს მოწყობილი წყალარინებითი ბილიკი. </w:t>
      </w:r>
      <w:r w:rsidRPr="00797699">
        <w:rPr>
          <w:rFonts w:ascii="AcadNusx" w:hAnsi="AcadNusx"/>
          <w:bCs/>
          <w:sz w:val="24"/>
          <w:szCs w:val="24"/>
          <w:lang w:val="ka-GE"/>
        </w:rPr>
        <w:t>(</w:t>
      </w:r>
      <w:r w:rsidRPr="00797699">
        <w:rPr>
          <w:rFonts w:ascii="Sylfaen" w:hAnsi="Sylfaen" w:cs="Sylfaen"/>
          <w:bCs/>
          <w:sz w:val="24"/>
          <w:szCs w:val="24"/>
          <w:lang w:val="ka-GE"/>
        </w:rPr>
        <w:t>იხ</w:t>
      </w:r>
      <w:r w:rsidRPr="00797699">
        <w:rPr>
          <w:rFonts w:ascii="AcadNusx" w:hAnsi="AcadNusx"/>
          <w:bCs/>
          <w:sz w:val="24"/>
          <w:szCs w:val="24"/>
          <w:lang w:val="ka-GE"/>
        </w:rPr>
        <w:t xml:space="preserve">. </w:t>
      </w:r>
      <w:r w:rsidRPr="00797699">
        <w:rPr>
          <w:rFonts w:ascii="Sylfaen" w:hAnsi="Sylfaen" w:cs="Sylfaen"/>
          <w:bCs/>
          <w:sz w:val="24"/>
          <w:szCs w:val="24"/>
          <w:lang w:val="ka-GE"/>
        </w:rPr>
        <w:t>დანართი</w:t>
      </w:r>
      <w:r w:rsidRPr="00797699">
        <w:rPr>
          <w:rFonts w:ascii="AcadNusx" w:hAnsi="AcadNusx"/>
          <w:bCs/>
          <w:sz w:val="24"/>
          <w:szCs w:val="24"/>
          <w:lang w:val="ka-GE"/>
        </w:rPr>
        <w:t xml:space="preserve"> #1, </w:t>
      </w:r>
      <w:r w:rsidRPr="00797699">
        <w:rPr>
          <w:rFonts w:ascii="Sylfaen" w:hAnsi="Sylfaen" w:cs="Sylfaen"/>
          <w:bCs/>
          <w:sz w:val="24"/>
          <w:szCs w:val="24"/>
          <w:lang w:val="ka-GE"/>
        </w:rPr>
        <w:t>სურათები</w:t>
      </w:r>
      <w:r w:rsidRPr="00797699">
        <w:rPr>
          <w:rFonts w:ascii="AcadNusx" w:hAnsi="AcadNusx"/>
          <w:bCs/>
          <w:sz w:val="24"/>
          <w:szCs w:val="24"/>
          <w:lang w:val="ka-GE"/>
        </w:rPr>
        <w:t>: #</w:t>
      </w:r>
      <w:r>
        <w:rPr>
          <w:rFonts w:ascii="Sylfaen" w:hAnsi="Sylfaen"/>
          <w:bCs/>
          <w:sz w:val="24"/>
          <w:szCs w:val="24"/>
          <w:lang w:val="ka-GE"/>
        </w:rPr>
        <w:t xml:space="preserve">1, </w:t>
      </w:r>
      <w:r w:rsidRPr="00797699">
        <w:rPr>
          <w:rFonts w:ascii="AcadNusx" w:hAnsi="AcadNusx"/>
          <w:bCs/>
          <w:sz w:val="24"/>
          <w:szCs w:val="24"/>
          <w:lang w:val="ka-GE"/>
        </w:rPr>
        <w:t>#</w:t>
      </w:r>
      <w:r>
        <w:rPr>
          <w:rFonts w:ascii="Sylfaen" w:hAnsi="Sylfaen"/>
          <w:bCs/>
          <w:sz w:val="24"/>
          <w:szCs w:val="24"/>
          <w:lang w:val="ka-GE"/>
        </w:rPr>
        <w:t xml:space="preserve">2, </w:t>
      </w:r>
      <w:r w:rsidRPr="00797699">
        <w:rPr>
          <w:rFonts w:ascii="AcadNusx" w:hAnsi="AcadNusx"/>
          <w:bCs/>
          <w:sz w:val="24"/>
          <w:szCs w:val="24"/>
          <w:lang w:val="ka-GE"/>
        </w:rPr>
        <w:t>#</w:t>
      </w:r>
      <w:r>
        <w:rPr>
          <w:rFonts w:ascii="Sylfaen" w:hAnsi="Sylfaen"/>
          <w:bCs/>
          <w:sz w:val="24"/>
          <w:szCs w:val="24"/>
          <w:lang w:val="ka-GE"/>
        </w:rPr>
        <w:t xml:space="preserve">3, </w:t>
      </w:r>
      <w:r w:rsidRPr="00797699">
        <w:rPr>
          <w:rFonts w:ascii="AcadNusx" w:hAnsi="AcadNusx"/>
          <w:bCs/>
          <w:sz w:val="24"/>
          <w:szCs w:val="24"/>
          <w:lang w:val="ka-GE"/>
        </w:rPr>
        <w:t>#</w:t>
      </w:r>
      <w:r>
        <w:rPr>
          <w:rFonts w:ascii="Sylfaen" w:hAnsi="Sylfaen"/>
          <w:bCs/>
          <w:sz w:val="24"/>
          <w:szCs w:val="24"/>
          <w:lang w:val="ka-GE"/>
        </w:rPr>
        <w:t xml:space="preserve">4, </w:t>
      </w:r>
      <w:r w:rsidRPr="00797699">
        <w:rPr>
          <w:rFonts w:ascii="AcadNusx" w:hAnsi="AcadNusx"/>
          <w:bCs/>
          <w:sz w:val="24"/>
          <w:szCs w:val="24"/>
          <w:lang w:val="ka-GE"/>
        </w:rPr>
        <w:t>#</w:t>
      </w:r>
      <w:r>
        <w:rPr>
          <w:rFonts w:ascii="Sylfaen" w:hAnsi="Sylfaen"/>
          <w:bCs/>
          <w:sz w:val="24"/>
          <w:szCs w:val="24"/>
          <w:lang w:val="ka-GE"/>
        </w:rPr>
        <w:t xml:space="preserve">5, </w:t>
      </w:r>
      <w:r w:rsidRPr="00797699">
        <w:rPr>
          <w:rFonts w:ascii="AcadNusx" w:hAnsi="AcadNusx"/>
          <w:bCs/>
          <w:sz w:val="24"/>
          <w:szCs w:val="24"/>
          <w:lang w:val="ka-GE"/>
        </w:rPr>
        <w:t>#</w:t>
      </w:r>
      <w:r>
        <w:rPr>
          <w:rFonts w:ascii="Sylfaen" w:hAnsi="Sylfaen"/>
          <w:bCs/>
          <w:sz w:val="24"/>
          <w:szCs w:val="24"/>
          <w:lang w:val="ka-GE"/>
        </w:rPr>
        <w:t>7).</w:t>
      </w:r>
    </w:p>
    <w:p w:rsidR="00984B9A" w:rsidRDefault="00CE506E" w:rsidP="00984B9A">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lastRenderedPageBreak/>
        <w:t>1.3.</w:t>
      </w:r>
      <w:r w:rsidR="00984B9A" w:rsidRPr="00D83739">
        <w:rPr>
          <w:rFonts w:ascii="Sylfaen" w:hAnsi="Sylfaen"/>
          <w:b/>
          <w:bCs/>
          <w:sz w:val="24"/>
          <w:szCs w:val="24"/>
          <w:lang w:val="ka-GE"/>
        </w:rPr>
        <w:t>2. მზიდი კედლები</w:t>
      </w:r>
      <w:r w:rsidR="00693BB6">
        <w:rPr>
          <w:rFonts w:ascii="Sylfaen" w:hAnsi="Sylfaen"/>
          <w:b/>
          <w:bCs/>
          <w:sz w:val="24"/>
          <w:szCs w:val="24"/>
          <w:lang w:val="ka-GE"/>
        </w:rPr>
        <w:t>, ანტისეისმური სარტყელი და არსებული</w:t>
      </w:r>
    </w:p>
    <w:p w:rsidR="00693BB6" w:rsidRPr="00D83739" w:rsidRDefault="00693BB6" w:rsidP="00984B9A">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ღიობების ზღუდარები</w:t>
      </w:r>
    </w:p>
    <w:p w:rsidR="00D856DB" w:rsidRDefault="00984B9A" w:rsidP="00D856DB">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sidRPr="00D83739">
        <w:rPr>
          <w:rFonts w:ascii="Sylfaen" w:hAnsi="Sylfaen"/>
          <w:bCs/>
          <w:sz w:val="24"/>
          <w:szCs w:val="24"/>
          <w:lang w:val="ka-GE"/>
        </w:rPr>
        <w:t xml:space="preserve">  შენობას მზიდი კედლების სახით მოწყობილი აქვს ძირითადად</w:t>
      </w:r>
      <w:r w:rsidR="00366A48" w:rsidRPr="00D83739">
        <w:rPr>
          <w:rFonts w:ascii="Sylfaen" w:hAnsi="Sylfaen"/>
          <w:bCs/>
          <w:sz w:val="24"/>
          <w:szCs w:val="24"/>
          <w:lang w:val="ka-GE"/>
        </w:rPr>
        <w:t xml:space="preserve"> წითელი სამშენებლო აგურის წყობა. </w:t>
      </w:r>
      <w:r w:rsidR="003A2AE7" w:rsidRPr="00D83739">
        <w:rPr>
          <w:rFonts w:ascii="Sylfaen" w:hAnsi="Sylfaen"/>
          <w:bCs/>
          <w:sz w:val="24"/>
          <w:szCs w:val="24"/>
          <w:lang w:val="ka-GE"/>
        </w:rPr>
        <w:t xml:space="preserve"> </w:t>
      </w:r>
      <w:r w:rsidR="00D856DB" w:rsidRPr="00D83739">
        <w:rPr>
          <w:rFonts w:ascii="AcadNusx" w:hAnsi="AcadNusx"/>
          <w:bCs/>
          <w:sz w:val="24"/>
          <w:szCs w:val="24"/>
          <w:lang w:val="ka-GE"/>
        </w:rPr>
        <w:t>(</w:t>
      </w:r>
      <w:r w:rsidR="00D856DB" w:rsidRPr="00D83739">
        <w:rPr>
          <w:rFonts w:ascii="Sylfaen" w:hAnsi="Sylfaen" w:cs="Sylfaen"/>
          <w:bCs/>
          <w:sz w:val="24"/>
          <w:szCs w:val="24"/>
          <w:lang w:val="ka-GE"/>
        </w:rPr>
        <w:t>იხ</w:t>
      </w:r>
      <w:r w:rsidR="00D856DB" w:rsidRPr="00D83739">
        <w:rPr>
          <w:rFonts w:ascii="AcadNusx" w:hAnsi="AcadNusx"/>
          <w:bCs/>
          <w:sz w:val="24"/>
          <w:szCs w:val="24"/>
          <w:lang w:val="ka-GE"/>
        </w:rPr>
        <w:t xml:space="preserve">. </w:t>
      </w:r>
      <w:r w:rsidR="00D856DB" w:rsidRPr="00D83739">
        <w:rPr>
          <w:rFonts w:ascii="Sylfaen" w:hAnsi="Sylfaen" w:cs="Sylfaen"/>
          <w:bCs/>
          <w:sz w:val="24"/>
          <w:szCs w:val="24"/>
          <w:lang w:val="ka-GE"/>
        </w:rPr>
        <w:t>დანართი</w:t>
      </w:r>
      <w:r w:rsidR="00D856DB" w:rsidRPr="00D83739">
        <w:rPr>
          <w:rFonts w:ascii="AcadNusx" w:hAnsi="AcadNusx"/>
          <w:bCs/>
          <w:sz w:val="24"/>
          <w:szCs w:val="24"/>
          <w:lang w:val="ka-GE"/>
        </w:rPr>
        <w:t xml:space="preserve"> #1, </w:t>
      </w:r>
      <w:r w:rsidR="00D856DB" w:rsidRPr="00D83739">
        <w:rPr>
          <w:rFonts w:ascii="Sylfaen" w:hAnsi="Sylfaen" w:cs="Sylfaen"/>
          <w:bCs/>
          <w:sz w:val="24"/>
          <w:szCs w:val="24"/>
          <w:lang w:val="ka-GE"/>
        </w:rPr>
        <w:t>სურათები</w:t>
      </w:r>
      <w:r w:rsidR="00D856DB" w:rsidRPr="00D83739">
        <w:rPr>
          <w:rFonts w:ascii="AcadNusx" w:hAnsi="AcadNusx"/>
          <w:bCs/>
          <w:sz w:val="24"/>
          <w:szCs w:val="24"/>
          <w:lang w:val="ka-GE"/>
        </w:rPr>
        <w:t>: #</w:t>
      </w:r>
      <w:r w:rsidR="00CE506E">
        <w:rPr>
          <w:rFonts w:ascii="Sylfaen" w:hAnsi="Sylfaen"/>
          <w:bCs/>
          <w:sz w:val="24"/>
          <w:szCs w:val="24"/>
          <w:lang w:val="ka-GE"/>
        </w:rPr>
        <w:t>4</w:t>
      </w:r>
      <w:r w:rsidR="00D856DB" w:rsidRPr="00D83739">
        <w:rPr>
          <w:rFonts w:ascii="Sylfaen" w:hAnsi="Sylfaen"/>
          <w:bCs/>
          <w:sz w:val="24"/>
          <w:szCs w:val="24"/>
          <w:lang w:val="ka-GE"/>
        </w:rPr>
        <w:t xml:space="preserve">, </w:t>
      </w:r>
      <w:r w:rsidR="00D856DB" w:rsidRPr="00D83739">
        <w:rPr>
          <w:rFonts w:ascii="AcadNusx" w:hAnsi="AcadNusx"/>
          <w:bCs/>
          <w:sz w:val="24"/>
          <w:szCs w:val="24"/>
          <w:lang w:val="ka-GE"/>
        </w:rPr>
        <w:t>#</w:t>
      </w:r>
      <w:r w:rsidR="00CE506E">
        <w:rPr>
          <w:rFonts w:ascii="Sylfaen" w:hAnsi="Sylfaen"/>
          <w:bCs/>
          <w:sz w:val="24"/>
          <w:szCs w:val="24"/>
          <w:lang w:val="ka-GE"/>
        </w:rPr>
        <w:t>5,</w:t>
      </w:r>
      <w:r w:rsidR="00366A48" w:rsidRPr="00D83739">
        <w:rPr>
          <w:rFonts w:ascii="AcadNusx" w:hAnsi="AcadNusx"/>
          <w:bCs/>
          <w:sz w:val="24"/>
          <w:szCs w:val="24"/>
          <w:lang w:val="ka-GE"/>
        </w:rPr>
        <w:t xml:space="preserve"> #</w:t>
      </w:r>
      <w:r w:rsidR="00CE506E">
        <w:rPr>
          <w:rFonts w:ascii="Sylfaen" w:hAnsi="Sylfaen"/>
          <w:bCs/>
          <w:sz w:val="24"/>
          <w:szCs w:val="24"/>
          <w:lang w:val="ka-GE"/>
        </w:rPr>
        <w:t>7</w:t>
      </w:r>
      <w:r w:rsidR="00366A48" w:rsidRPr="00D83739">
        <w:rPr>
          <w:rFonts w:ascii="Sylfaen" w:hAnsi="Sylfaen"/>
          <w:bCs/>
          <w:sz w:val="24"/>
          <w:szCs w:val="24"/>
          <w:lang w:val="ka-GE"/>
        </w:rPr>
        <w:t xml:space="preserve">, </w:t>
      </w:r>
      <w:r w:rsidR="00366A48" w:rsidRPr="00D83739">
        <w:rPr>
          <w:rFonts w:ascii="AcadNusx" w:hAnsi="AcadNusx"/>
          <w:bCs/>
          <w:sz w:val="24"/>
          <w:szCs w:val="24"/>
          <w:lang w:val="ka-GE"/>
        </w:rPr>
        <w:t>#</w:t>
      </w:r>
      <w:r w:rsidR="00CE506E">
        <w:rPr>
          <w:rFonts w:ascii="Sylfaen" w:hAnsi="Sylfaen"/>
          <w:bCs/>
          <w:sz w:val="24"/>
          <w:szCs w:val="24"/>
          <w:lang w:val="ka-GE"/>
        </w:rPr>
        <w:t xml:space="preserve">23, </w:t>
      </w:r>
      <w:r w:rsidR="00CE506E" w:rsidRPr="00D83739">
        <w:rPr>
          <w:rFonts w:ascii="AcadNusx" w:hAnsi="AcadNusx"/>
          <w:bCs/>
          <w:sz w:val="24"/>
          <w:szCs w:val="24"/>
          <w:lang w:val="ka-GE"/>
        </w:rPr>
        <w:t>#</w:t>
      </w:r>
      <w:r w:rsidR="00CE506E">
        <w:rPr>
          <w:rFonts w:ascii="Sylfaen" w:hAnsi="Sylfaen"/>
          <w:bCs/>
          <w:sz w:val="24"/>
          <w:szCs w:val="24"/>
          <w:lang w:val="ka-GE"/>
        </w:rPr>
        <w:t>35</w:t>
      </w:r>
      <w:r w:rsidR="00CE506E" w:rsidRPr="00D83739">
        <w:rPr>
          <w:rFonts w:ascii="Sylfaen" w:hAnsi="Sylfaen"/>
          <w:bCs/>
          <w:sz w:val="24"/>
          <w:szCs w:val="24"/>
          <w:lang w:val="ka-GE"/>
        </w:rPr>
        <w:t xml:space="preserve">, </w:t>
      </w:r>
      <w:r w:rsidR="00CE506E" w:rsidRPr="00D83739">
        <w:rPr>
          <w:rFonts w:ascii="AcadNusx" w:hAnsi="AcadNusx"/>
          <w:bCs/>
          <w:sz w:val="24"/>
          <w:szCs w:val="24"/>
          <w:lang w:val="ka-GE"/>
        </w:rPr>
        <w:t>#</w:t>
      </w:r>
      <w:r w:rsidR="00CE506E">
        <w:rPr>
          <w:rFonts w:ascii="Sylfaen" w:hAnsi="Sylfaen"/>
          <w:bCs/>
          <w:sz w:val="24"/>
          <w:szCs w:val="24"/>
          <w:lang w:val="ka-GE"/>
        </w:rPr>
        <w:t>36</w:t>
      </w:r>
      <w:r w:rsidR="00366A48" w:rsidRPr="00D83739">
        <w:rPr>
          <w:rFonts w:ascii="Sylfaen" w:hAnsi="Sylfaen"/>
          <w:bCs/>
          <w:sz w:val="24"/>
          <w:szCs w:val="24"/>
          <w:lang w:val="ka-GE"/>
        </w:rPr>
        <w:t>).</w:t>
      </w:r>
    </w:p>
    <w:p w:rsidR="00693BB6" w:rsidRDefault="00693BB6" w:rsidP="00693BB6">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Pr>
          <w:rFonts w:ascii="Sylfaen" w:hAnsi="Sylfaen"/>
          <w:bCs/>
          <w:sz w:val="24"/>
          <w:szCs w:val="24"/>
          <w:lang w:val="ka-GE"/>
        </w:rPr>
        <w:t xml:space="preserve">  შენობას არცერთ სართულზე არ გააჩნია ანტისეისმური რკინა-ბეტონის სარტყელი.  </w:t>
      </w:r>
      <w:r w:rsidRPr="00D83739">
        <w:rPr>
          <w:rFonts w:ascii="AcadNusx" w:hAnsi="AcadNusx"/>
          <w:bCs/>
          <w:sz w:val="24"/>
          <w:szCs w:val="24"/>
          <w:lang w:val="ka-GE"/>
        </w:rPr>
        <w:t>(</w:t>
      </w:r>
      <w:r w:rsidRPr="00D83739">
        <w:rPr>
          <w:rFonts w:ascii="Sylfaen" w:hAnsi="Sylfaen" w:cs="Sylfaen"/>
          <w:bCs/>
          <w:sz w:val="24"/>
          <w:szCs w:val="24"/>
          <w:lang w:val="ka-GE"/>
        </w:rPr>
        <w:t>იხ</w:t>
      </w:r>
      <w:r w:rsidRPr="00D83739">
        <w:rPr>
          <w:rFonts w:ascii="AcadNusx" w:hAnsi="AcadNusx"/>
          <w:bCs/>
          <w:sz w:val="24"/>
          <w:szCs w:val="24"/>
          <w:lang w:val="ka-GE"/>
        </w:rPr>
        <w:t xml:space="preserve">. </w:t>
      </w:r>
      <w:r w:rsidRPr="00D83739">
        <w:rPr>
          <w:rFonts w:ascii="Sylfaen" w:hAnsi="Sylfaen" w:cs="Sylfaen"/>
          <w:bCs/>
          <w:sz w:val="24"/>
          <w:szCs w:val="24"/>
          <w:lang w:val="ka-GE"/>
        </w:rPr>
        <w:t>დანართი</w:t>
      </w:r>
      <w:r w:rsidRPr="00D83739">
        <w:rPr>
          <w:rFonts w:ascii="AcadNusx" w:hAnsi="AcadNusx"/>
          <w:bCs/>
          <w:sz w:val="24"/>
          <w:szCs w:val="24"/>
          <w:lang w:val="ka-GE"/>
        </w:rPr>
        <w:t xml:space="preserve"> #1, </w:t>
      </w:r>
      <w:r w:rsidRPr="00D83739">
        <w:rPr>
          <w:rFonts w:ascii="Sylfaen" w:hAnsi="Sylfaen" w:cs="Sylfaen"/>
          <w:bCs/>
          <w:sz w:val="24"/>
          <w:szCs w:val="24"/>
          <w:lang w:val="ka-GE"/>
        </w:rPr>
        <w:t>სურათები</w:t>
      </w:r>
      <w:r w:rsidRPr="00D83739">
        <w:rPr>
          <w:rFonts w:ascii="AcadNusx" w:hAnsi="AcadNusx"/>
          <w:bCs/>
          <w:sz w:val="24"/>
          <w:szCs w:val="24"/>
          <w:lang w:val="ka-GE"/>
        </w:rPr>
        <w:t>: #</w:t>
      </w:r>
      <w:r>
        <w:rPr>
          <w:rFonts w:ascii="Sylfaen" w:hAnsi="Sylfaen"/>
          <w:bCs/>
          <w:sz w:val="24"/>
          <w:szCs w:val="24"/>
          <w:lang w:val="ka-GE"/>
        </w:rPr>
        <w:t>4</w:t>
      </w:r>
      <w:r w:rsidRPr="00D83739">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5,</w:t>
      </w:r>
      <w:r w:rsidRPr="00D83739">
        <w:rPr>
          <w:rFonts w:ascii="AcadNusx" w:hAnsi="AcadNusx"/>
          <w:bCs/>
          <w:sz w:val="24"/>
          <w:szCs w:val="24"/>
          <w:lang w:val="ka-GE"/>
        </w:rPr>
        <w:t xml:space="preserve"> #</w:t>
      </w:r>
      <w:r>
        <w:rPr>
          <w:rFonts w:ascii="Sylfaen" w:hAnsi="Sylfaen"/>
          <w:bCs/>
          <w:sz w:val="24"/>
          <w:szCs w:val="24"/>
          <w:lang w:val="ka-GE"/>
        </w:rPr>
        <w:t>7</w:t>
      </w:r>
      <w:r w:rsidRPr="00D83739">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 xml:space="preserve">23, </w:t>
      </w:r>
      <w:r w:rsidRPr="00D83739">
        <w:rPr>
          <w:rFonts w:ascii="AcadNusx" w:hAnsi="AcadNusx"/>
          <w:bCs/>
          <w:sz w:val="24"/>
          <w:szCs w:val="24"/>
          <w:lang w:val="ka-GE"/>
        </w:rPr>
        <w:t>#</w:t>
      </w:r>
      <w:r>
        <w:rPr>
          <w:rFonts w:ascii="Sylfaen" w:hAnsi="Sylfaen"/>
          <w:bCs/>
          <w:sz w:val="24"/>
          <w:szCs w:val="24"/>
          <w:lang w:val="ka-GE"/>
        </w:rPr>
        <w:t>35</w:t>
      </w:r>
      <w:r w:rsidRPr="00D83739">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36</w:t>
      </w:r>
      <w:r w:rsidRPr="00D83739">
        <w:rPr>
          <w:rFonts w:ascii="Sylfaen" w:hAnsi="Sylfaen"/>
          <w:bCs/>
          <w:sz w:val="24"/>
          <w:szCs w:val="24"/>
          <w:lang w:val="ka-GE"/>
        </w:rPr>
        <w:t>).</w:t>
      </w:r>
    </w:p>
    <w:p w:rsidR="008F0F79" w:rsidRDefault="008F0F79" w:rsidP="008F0F79">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Pr>
          <w:rFonts w:ascii="Sylfaen" w:hAnsi="Sylfaen"/>
          <w:bCs/>
          <w:sz w:val="24"/>
          <w:szCs w:val="24"/>
          <w:lang w:val="ka-GE"/>
        </w:rPr>
        <w:t xml:space="preserve">  აღნიშნულ შენობას ღიობების ზღუდარების სახით ძირითადად მოწყობილი აქვს ხის ელემენტები. ზოგიერთ ზღუდარში განთავსებულია გლუვი პროფილის არმატურის ღეროები. </w:t>
      </w:r>
      <w:r w:rsidRPr="00D83739">
        <w:rPr>
          <w:rFonts w:ascii="AcadNusx" w:hAnsi="AcadNusx"/>
          <w:bCs/>
          <w:sz w:val="24"/>
          <w:szCs w:val="24"/>
          <w:lang w:val="ka-GE"/>
        </w:rPr>
        <w:t>(</w:t>
      </w:r>
      <w:r w:rsidRPr="00D83739">
        <w:rPr>
          <w:rFonts w:ascii="Sylfaen" w:hAnsi="Sylfaen" w:cs="Sylfaen"/>
          <w:bCs/>
          <w:sz w:val="24"/>
          <w:szCs w:val="24"/>
          <w:lang w:val="ka-GE"/>
        </w:rPr>
        <w:t>იხ</w:t>
      </w:r>
      <w:r w:rsidRPr="00D83739">
        <w:rPr>
          <w:rFonts w:ascii="AcadNusx" w:hAnsi="AcadNusx"/>
          <w:bCs/>
          <w:sz w:val="24"/>
          <w:szCs w:val="24"/>
          <w:lang w:val="ka-GE"/>
        </w:rPr>
        <w:t xml:space="preserve">. </w:t>
      </w:r>
      <w:r w:rsidRPr="00D83739">
        <w:rPr>
          <w:rFonts w:ascii="Sylfaen" w:hAnsi="Sylfaen" w:cs="Sylfaen"/>
          <w:bCs/>
          <w:sz w:val="24"/>
          <w:szCs w:val="24"/>
          <w:lang w:val="ka-GE"/>
        </w:rPr>
        <w:t>დანართი</w:t>
      </w:r>
      <w:r w:rsidRPr="00D83739">
        <w:rPr>
          <w:rFonts w:ascii="AcadNusx" w:hAnsi="AcadNusx"/>
          <w:bCs/>
          <w:sz w:val="24"/>
          <w:szCs w:val="24"/>
          <w:lang w:val="ka-GE"/>
        </w:rPr>
        <w:t xml:space="preserve"> #1, </w:t>
      </w:r>
      <w:r w:rsidRPr="00D83739">
        <w:rPr>
          <w:rFonts w:ascii="Sylfaen" w:hAnsi="Sylfaen" w:cs="Sylfaen"/>
          <w:bCs/>
          <w:sz w:val="24"/>
          <w:szCs w:val="24"/>
          <w:lang w:val="ka-GE"/>
        </w:rPr>
        <w:t>სურათები</w:t>
      </w:r>
      <w:r w:rsidRPr="00D83739">
        <w:rPr>
          <w:rFonts w:ascii="AcadNusx" w:hAnsi="AcadNusx"/>
          <w:bCs/>
          <w:sz w:val="24"/>
          <w:szCs w:val="24"/>
          <w:lang w:val="ka-GE"/>
        </w:rPr>
        <w:t>: #</w:t>
      </w:r>
      <w:r>
        <w:rPr>
          <w:rFonts w:ascii="Sylfaen" w:hAnsi="Sylfaen"/>
          <w:bCs/>
          <w:sz w:val="24"/>
          <w:szCs w:val="24"/>
          <w:lang w:val="ka-GE"/>
        </w:rPr>
        <w:t>28</w:t>
      </w:r>
      <w:r w:rsidRPr="00D83739">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35,</w:t>
      </w:r>
      <w:r w:rsidRPr="00D83739">
        <w:rPr>
          <w:rFonts w:ascii="AcadNusx" w:hAnsi="AcadNusx"/>
          <w:bCs/>
          <w:sz w:val="24"/>
          <w:szCs w:val="24"/>
          <w:lang w:val="ka-GE"/>
        </w:rPr>
        <w:t xml:space="preserve"> #</w:t>
      </w:r>
      <w:r>
        <w:rPr>
          <w:rFonts w:ascii="Sylfaen" w:hAnsi="Sylfaen"/>
          <w:bCs/>
          <w:sz w:val="24"/>
          <w:szCs w:val="24"/>
          <w:lang w:val="ka-GE"/>
        </w:rPr>
        <w:t>36</w:t>
      </w:r>
      <w:r w:rsidRPr="00D83739">
        <w:rPr>
          <w:rFonts w:ascii="Sylfaen" w:hAnsi="Sylfaen"/>
          <w:bCs/>
          <w:sz w:val="24"/>
          <w:szCs w:val="24"/>
          <w:lang w:val="ka-GE"/>
        </w:rPr>
        <w:t>).</w:t>
      </w:r>
    </w:p>
    <w:p w:rsidR="00984B9A" w:rsidRPr="00D83739" w:rsidRDefault="00DE1DA6" w:rsidP="00D856DB">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1.3</w:t>
      </w:r>
      <w:r w:rsidR="00984B9A" w:rsidRPr="00D83739">
        <w:rPr>
          <w:rFonts w:ascii="Sylfaen" w:hAnsi="Sylfaen"/>
          <w:b/>
          <w:bCs/>
          <w:sz w:val="24"/>
          <w:szCs w:val="24"/>
          <w:lang w:val="ka-GE"/>
        </w:rPr>
        <w:t>.3. სართულშუა გადახურვები</w:t>
      </w:r>
    </w:p>
    <w:p w:rsidR="00C44CC5" w:rsidRDefault="00984B9A" w:rsidP="00C44CC5">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sidRPr="00D83739">
        <w:rPr>
          <w:rFonts w:ascii="Sylfaen" w:hAnsi="Sylfaen"/>
          <w:bCs/>
          <w:sz w:val="24"/>
          <w:szCs w:val="24"/>
          <w:lang w:val="ka-GE"/>
        </w:rPr>
        <w:t xml:space="preserve">    </w:t>
      </w:r>
      <w:r w:rsidR="008F0F79">
        <w:rPr>
          <w:rFonts w:ascii="Sylfaen" w:hAnsi="Sylfaen"/>
          <w:bCs/>
          <w:sz w:val="24"/>
          <w:szCs w:val="24"/>
          <w:lang w:val="ka-GE"/>
        </w:rPr>
        <w:t xml:space="preserve"> შენობა-ნაგებობას </w:t>
      </w:r>
      <w:r w:rsidRPr="00D83739">
        <w:rPr>
          <w:rFonts w:ascii="Sylfaen" w:hAnsi="Sylfaen"/>
          <w:bCs/>
          <w:sz w:val="24"/>
          <w:szCs w:val="24"/>
          <w:lang w:val="ka-GE"/>
        </w:rPr>
        <w:t>სართულშუა გადახურვების სახით მოწყობილი აქვს</w:t>
      </w:r>
      <w:r w:rsidR="008F0F79">
        <w:rPr>
          <w:rFonts w:ascii="Sylfaen" w:hAnsi="Sylfaen"/>
          <w:bCs/>
          <w:sz w:val="24"/>
          <w:szCs w:val="24"/>
          <w:lang w:val="ka-GE"/>
        </w:rPr>
        <w:t xml:space="preserve"> შეწყვილებული </w:t>
      </w:r>
      <w:r w:rsidR="00D856DB" w:rsidRPr="00D83739">
        <w:rPr>
          <w:rFonts w:ascii="Sylfaen" w:hAnsi="Sylfaen"/>
          <w:bCs/>
          <w:sz w:val="24"/>
          <w:szCs w:val="24"/>
          <w:lang w:val="ka-GE"/>
        </w:rPr>
        <w:t>ხის კოჭები შეფიცვრაზე</w:t>
      </w:r>
      <w:r w:rsidR="001E6D0D" w:rsidRPr="00D83739">
        <w:rPr>
          <w:rFonts w:ascii="Sylfaen" w:hAnsi="Sylfaen"/>
          <w:bCs/>
          <w:sz w:val="24"/>
          <w:szCs w:val="24"/>
          <w:lang w:val="ka-GE"/>
        </w:rPr>
        <w:t>.</w:t>
      </w:r>
      <w:r w:rsidRPr="00D83739">
        <w:rPr>
          <w:rFonts w:ascii="Sylfaen" w:hAnsi="Sylfaen"/>
          <w:bCs/>
          <w:sz w:val="24"/>
          <w:szCs w:val="24"/>
          <w:lang w:val="ka-GE"/>
        </w:rPr>
        <w:t xml:space="preserve"> </w:t>
      </w:r>
      <w:r w:rsidR="008F0F79">
        <w:rPr>
          <w:rFonts w:ascii="Sylfaen" w:hAnsi="Sylfaen"/>
          <w:bCs/>
          <w:sz w:val="24"/>
          <w:szCs w:val="24"/>
          <w:lang w:val="ka-GE"/>
        </w:rPr>
        <w:t xml:space="preserve"> აღნიშნული კოჭების ბოლოები ჩამაგრებულია  მზიდი აგურის წყობის კედლებში. </w:t>
      </w:r>
      <w:r w:rsidR="00C44CC5" w:rsidRPr="00D83739">
        <w:rPr>
          <w:rFonts w:ascii="AcadNusx" w:hAnsi="AcadNusx"/>
          <w:bCs/>
          <w:sz w:val="24"/>
          <w:szCs w:val="24"/>
          <w:lang w:val="ka-GE"/>
        </w:rPr>
        <w:t>(</w:t>
      </w:r>
      <w:r w:rsidR="00C44CC5" w:rsidRPr="00D83739">
        <w:rPr>
          <w:rFonts w:ascii="Sylfaen" w:hAnsi="Sylfaen" w:cs="Sylfaen"/>
          <w:bCs/>
          <w:sz w:val="24"/>
          <w:szCs w:val="24"/>
          <w:lang w:val="ka-GE"/>
        </w:rPr>
        <w:t>იხ</w:t>
      </w:r>
      <w:r w:rsidR="00C44CC5" w:rsidRPr="00D83739">
        <w:rPr>
          <w:rFonts w:ascii="AcadNusx" w:hAnsi="AcadNusx"/>
          <w:bCs/>
          <w:sz w:val="24"/>
          <w:szCs w:val="24"/>
          <w:lang w:val="ka-GE"/>
        </w:rPr>
        <w:t xml:space="preserve">. </w:t>
      </w:r>
      <w:r w:rsidR="00C44CC5" w:rsidRPr="00D83739">
        <w:rPr>
          <w:rFonts w:ascii="Sylfaen" w:hAnsi="Sylfaen" w:cs="Sylfaen"/>
          <w:bCs/>
          <w:sz w:val="24"/>
          <w:szCs w:val="24"/>
          <w:lang w:val="ka-GE"/>
        </w:rPr>
        <w:t>დანართი</w:t>
      </w:r>
      <w:r w:rsidR="00C44CC5" w:rsidRPr="00D83739">
        <w:rPr>
          <w:rFonts w:ascii="AcadNusx" w:hAnsi="AcadNusx"/>
          <w:bCs/>
          <w:sz w:val="24"/>
          <w:szCs w:val="24"/>
          <w:lang w:val="ka-GE"/>
        </w:rPr>
        <w:t xml:space="preserve"> #1, </w:t>
      </w:r>
      <w:r w:rsidR="00C44CC5" w:rsidRPr="00D83739">
        <w:rPr>
          <w:rFonts w:ascii="Sylfaen" w:hAnsi="Sylfaen" w:cs="Sylfaen"/>
          <w:bCs/>
          <w:sz w:val="24"/>
          <w:szCs w:val="24"/>
          <w:lang w:val="ka-GE"/>
        </w:rPr>
        <w:t>სურათები</w:t>
      </w:r>
      <w:r w:rsidR="00C44CC5" w:rsidRPr="00D83739">
        <w:rPr>
          <w:rFonts w:ascii="AcadNusx" w:hAnsi="AcadNusx"/>
          <w:bCs/>
          <w:sz w:val="24"/>
          <w:szCs w:val="24"/>
          <w:lang w:val="ka-GE"/>
        </w:rPr>
        <w:t>: #</w:t>
      </w:r>
      <w:r w:rsidR="00C44CC5">
        <w:rPr>
          <w:rFonts w:ascii="Sylfaen" w:hAnsi="Sylfaen"/>
          <w:bCs/>
          <w:sz w:val="24"/>
          <w:szCs w:val="24"/>
          <w:lang w:val="ka-GE"/>
        </w:rPr>
        <w:t>8</w:t>
      </w:r>
      <w:r w:rsidR="00C44CC5" w:rsidRPr="00D83739">
        <w:rPr>
          <w:rFonts w:ascii="Sylfaen" w:hAnsi="Sylfaen"/>
          <w:bCs/>
          <w:sz w:val="24"/>
          <w:szCs w:val="24"/>
          <w:lang w:val="ka-GE"/>
        </w:rPr>
        <w:t xml:space="preserve">, </w:t>
      </w:r>
      <w:r w:rsidR="00C44CC5" w:rsidRPr="00D83739">
        <w:rPr>
          <w:rFonts w:ascii="AcadNusx" w:hAnsi="AcadNusx"/>
          <w:bCs/>
          <w:sz w:val="24"/>
          <w:szCs w:val="24"/>
          <w:lang w:val="ka-GE"/>
        </w:rPr>
        <w:t>#</w:t>
      </w:r>
      <w:r w:rsidR="00C44CC5">
        <w:rPr>
          <w:rFonts w:ascii="Sylfaen" w:hAnsi="Sylfaen"/>
          <w:bCs/>
          <w:sz w:val="24"/>
          <w:szCs w:val="24"/>
          <w:lang w:val="ka-GE"/>
        </w:rPr>
        <w:t>9,</w:t>
      </w:r>
      <w:r w:rsidR="00C44CC5" w:rsidRPr="00D83739">
        <w:rPr>
          <w:rFonts w:ascii="AcadNusx" w:hAnsi="AcadNusx"/>
          <w:bCs/>
          <w:sz w:val="24"/>
          <w:szCs w:val="24"/>
          <w:lang w:val="ka-GE"/>
        </w:rPr>
        <w:t xml:space="preserve"> #</w:t>
      </w:r>
      <w:r w:rsidR="00C44CC5">
        <w:rPr>
          <w:rFonts w:ascii="Sylfaen" w:hAnsi="Sylfaen"/>
          <w:bCs/>
          <w:sz w:val="24"/>
          <w:szCs w:val="24"/>
          <w:lang w:val="ka-GE"/>
        </w:rPr>
        <w:t>10</w:t>
      </w:r>
      <w:r w:rsidR="00C44CC5" w:rsidRPr="00D83739">
        <w:rPr>
          <w:rFonts w:ascii="Sylfaen" w:hAnsi="Sylfaen"/>
          <w:bCs/>
          <w:sz w:val="24"/>
          <w:szCs w:val="24"/>
          <w:lang w:val="ka-GE"/>
        </w:rPr>
        <w:t xml:space="preserve">, </w:t>
      </w:r>
      <w:r w:rsidR="00C44CC5">
        <w:rPr>
          <w:rFonts w:ascii="Sylfaen" w:hAnsi="Sylfaen"/>
          <w:bCs/>
          <w:sz w:val="24"/>
          <w:szCs w:val="24"/>
          <w:lang w:val="ka-GE"/>
        </w:rPr>
        <w:t xml:space="preserve"> </w:t>
      </w:r>
      <w:r w:rsidR="00C44CC5" w:rsidRPr="00D83739">
        <w:rPr>
          <w:rFonts w:ascii="AcadNusx" w:hAnsi="AcadNusx"/>
          <w:bCs/>
          <w:sz w:val="24"/>
          <w:szCs w:val="24"/>
          <w:lang w:val="ka-GE"/>
        </w:rPr>
        <w:t>#</w:t>
      </w:r>
      <w:r w:rsidR="00C44CC5">
        <w:rPr>
          <w:rFonts w:ascii="Sylfaen" w:hAnsi="Sylfaen"/>
          <w:bCs/>
          <w:sz w:val="24"/>
          <w:szCs w:val="24"/>
          <w:lang w:val="ka-GE"/>
        </w:rPr>
        <w:t xml:space="preserve">15, </w:t>
      </w:r>
      <w:r w:rsidR="00C44CC5" w:rsidRPr="00D83739">
        <w:rPr>
          <w:rFonts w:ascii="AcadNusx" w:hAnsi="AcadNusx"/>
          <w:bCs/>
          <w:sz w:val="24"/>
          <w:szCs w:val="24"/>
          <w:lang w:val="ka-GE"/>
        </w:rPr>
        <w:t>#</w:t>
      </w:r>
      <w:r w:rsidR="00C44CC5">
        <w:rPr>
          <w:rFonts w:ascii="Sylfaen" w:hAnsi="Sylfaen"/>
          <w:bCs/>
          <w:sz w:val="24"/>
          <w:szCs w:val="24"/>
          <w:lang w:val="ka-GE"/>
        </w:rPr>
        <w:t>16</w:t>
      </w:r>
      <w:r w:rsidR="00C44CC5" w:rsidRPr="00D83739">
        <w:rPr>
          <w:rFonts w:ascii="Sylfaen" w:hAnsi="Sylfaen"/>
          <w:bCs/>
          <w:sz w:val="24"/>
          <w:szCs w:val="24"/>
          <w:lang w:val="ka-GE"/>
        </w:rPr>
        <w:t xml:space="preserve">, </w:t>
      </w:r>
      <w:r w:rsidR="00C44CC5" w:rsidRPr="00D83739">
        <w:rPr>
          <w:rFonts w:ascii="AcadNusx" w:hAnsi="AcadNusx"/>
          <w:bCs/>
          <w:sz w:val="24"/>
          <w:szCs w:val="24"/>
          <w:lang w:val="ka-GE"/>
        </w:rPr>
        <w:t>#</w:t>
      </w:r>
      <w:r w:rsidR="00C44CC5">
        <w:rPr>
          <w:rFonts w:ascii="Sylfaen" w:hAnsi="Sylfaen"/>
          <w:bCs/>
          <w:sz w:val="24"/>
          <w:szCs w:val="24"/>
          <w:lang w:val="ka-GE"/>
        </w:rPr>
        <w:t xml:space="preserve">17,  </w:t>
      </w:r>
      <w:r w:rsidR="00C44CC5" w:rsidRPr="00D83739">
        <w:rPr>
          <w:rFonts w:ascii="AcadNusx" w:hAnsi="AcadNusx"/>
          <w:bCs/>
          <w:sz w:val="24"/>
          <w:szCs w:val="24"/>
          <w:lang w:val="ka-GE"/>
        </w:rPr>
        <w:t>#</w:t>
      </w:r>
      <w:r w:rsidR="00C44CC5">
        <w:rPr>
          <w:rFonts w:ascii="Sylfaen" w:hAnsi="Sylfaen"/>
          <w:bCs/>
          <w:sz w:val="24"/>
          <w:szCs w:val="24"/>
          <w:lang w:val="ka-GE"/>
        </w:rPr>
        <w:t>19</w:t>
      </w:r>
      <w:r w:rsidR="00C44CC5" w:rsidRPr="00D83739">
        <w:rPr>
          <w:rFonts w:ascii="Sylfaen" w:hAnsi="Sylfaen"/>
          <w:bCs/>
          <w:sz w:val="24"/>
          <w:szCs w:val="24"/>
          <w:lang w:val="ka-GE"/>
        </w:rPr>
        <w:t xml:space="preserve">, </w:t>
      </w:r>
      <w:r w:rsidR="00C44CC5" w:rsidRPr="00D83739">
        <w:rPr>
          <w:rFonts w:ascii="AcadNusx" w:hAnsi="AcadNusx"/>
          <w:bCs/>
          <w:sz w:val="24"/>
          <w:szCs w:val="24"/>
          <w:lang w:val="ka-GE"/>
        </w:rPr>
        <w:t>#</w:t>
      </w:r>
      <w:r w:rsidR="00C44CC5">
        <w:rPr>
          <w:rFonts w:ascii="Sylfaen" w:hAnsi="Sylfaen"/>
          <w:bCs/>
          <w:sz w:val="24"/>
          <w:szCs w:val="24"/>
          <w:lang w:val="ka-GE"/>
        </w:rPr>
        <w:t>20)</w:t>
      </w:r>
      <w:r w:rsidR="00C44CC5" w:rsidRPr="00D83739">
        <w:rPr>
          <w:rFonts w:ascii="Sylfaen" w:hAnsi="Sylfaen"/>
          <w:bCs/>
          <w:sz w:val="24"/>
          <w:szCs w:val="24"/>
          <w:lang w:val="ka-GE"/>
        </w:rPr>
        <w:t>.</w:t>
      </w:r>
    </w:p>
    <w:p w:rsidR="00DE1DA6" w:rsidRDefault="00DE1DA6" w:rsidP="00DE1DA6">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p>
    <w:p w:rsidR="00984B9A" w:rsidRDefault="00DE1DA6" w:rsidP="00DE1DA6">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1.3</w:t>
      </w:r>
      <w:r w:rsidR="00984B9A" w:rsidRPr="00467D0C">
        <w:rPr>
          <w:rFonts w:ascii="Sylfaen" w:hAnsi="Sylfaen"/>
          <w:b/>
          <w:bCs/>
          <w:sz w:val="24"/>
          <w:szCs w:val="24"/>
          <w:lang w:val="ka-GE"/>
        </w:rPr>
        <w:t>.</w:t>
      </w:r>
      <w:r w:rsidR="00984B9A">
        <w:rPr>
          <w:rFonts w:ascii="Sylfaen" w:hAnsi="Sylfaen"/>
          <w:b/>
          <w:bCs/>
          <w:sz w:val="24"/>
          <w:szCs w:val="24"/>
          <w:lang w:val="ka-GE"/>
        </w:rPr>
        <w:t>4. სასხვენო გადახურვა</w:t>
      </w:r>
    </w:p>
    <w:p w:rsidR="00DE1DA6" w:rsidRDefault="00984B9A" w:rsidP="00DE1DA6">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sidRPr="00D977AB">
        <w:rPr>
          <w:rFonts w:ascii="Sylfaen" w:hAnsi="Sylfaen"/>
          <w:bCs/>
          <w:sz w:val="24"/>
          <w:szCs w:val="24"/>
          <w:lang w:val="ka-GE"/>
        </w:rPr>
        <w:t xml:space="preserve"> </w:t>
      </w:r>
      <w:r>
        <w:rPr>
          <w:rFonts w:ascii="Sylfaen" w:hAnsi="Sylfaen"/>
          <w:bCs/>
          <w:sz w:val="24"/>
          <w:szCs w:val="24"/>
          <w:lang w:val="ka-GE"/>
        </w:rPr>
        <w:t xml:space="preserve"> </w:t>
      </w:r>
      <w:r w:rsidRPr="00D977AB">
        <w:rPr>
          <w:rFonts w:ascii="Sylfaen" w:hAnsi="Sylfaen"/>
          <w:bCs/>
          <w:sz w:val="24"/>
          <w:szCs w:val="24"/>
          <w:lang w:val="ka-GE"/>
        </w:rPr>
        <w:t xml:space="preserve"> სასხვენო</w:t>
      </w:r>
      <w:r>
        <w:rPr>
          <w:rFonts w:ascii="Sylfaen" w:hAnsi="Sylfaen"/>
          <w:bCs/>
          <w:sz w:val="24"/>
          <w:szCs w:val="24"/>
          <w:lang w:val="ka-GE"/>
        </w:rPr>
        <w:t xml:space="preserve"> გადახურვის მზიდი კონსტრუქცია შედგება ხის ელემენტებისაგან.   ბურულის სახით წარმოდგენილ</w:t>
      </w:r>
      <w:r w:rsidR="00430662">
        <w:rPr>
          <w:rFonts w:ascii="Sylfaen" w:hAnsi="Sylfaen"/>
          <w:bCs/>
          <w:sz w:val="24"/>
          <w:szCs w:val="24"/>
          <w:lang w:val="ka-GE"/>
        </w:rPr>
        <w:t xml:space="preserve">ია </w:t>
      </w:r>
      <w:r w:rsidR="00DE1DA6">
        <w:rPr>
          <w:rFonts w:ascii="Sylfaen" w:hAnsi="Sylfaen"/>
          <w:bCs/>
          <w:sz w:val="24"/>
          <w:szCs w:val="24"/>
          <w:lang w:val="ka-GE"/>
        </w:rPr>
        <w:t xml:space="preserve">ძველი  ტალღოვანი ასბესტო -ცემენტის ფურცლები. </w:t>
      </w:r>
      <w:r>
        <w:rPr>
          <w:rFonts w:ascii="Sylfaen" w:hAnsi="Sylfaen"/>
          <w:bCs/>
          <w:sz w:val="24"/>
          <w:szCs w:val="24"/>
          <w:lang w:val="ka-GE"/>
        </w:rPr>
        <w:t xml:space="preserve"> </w:t>
      </w:r>
      <w:r w:rsidR="00DE1DA6" w:rsidRPr="00D83739">
        <w:rPr>
          <w:rFonts w:ascii="AcadNusx" w:hAnsi="AcadNusx"/>
          <w:bCs/>
          <w:sz w:val="24"/>
          <w:szCs w:val="24"/>
          <w:lang w:val="ka-GE"/>
        </w:rPr>
        <w:t>(</w:t>
      </w:r>
      <w:r w:rsidR="00DE1DA6" w:rsidRPr="00D83739">
        <w:rPr>
          <w:rFonts w:ascii="Sylfaen" w:hAnsi="Sylfaen" w:cs="Sylfaen"/>
          <w:bCs/>
          <w:sz w:val="24"/>
          <w:szCs w:val="24"/>
          <w:lang w:val="ka-GE"/>
        </w:rPr>
        <w:t>იხ</w:t>
      </w:r>
      <w:r w:rsidR="00DE1DA6" w:rsidRPr="00D83739">
        <w:rPr>
          <w:rFonts w:ascii="AcadNusx" w:hAnsi="AcadNusx"/>
          <w:bCs/>
          <w:sz w:val="24"/>
          <w:szCs w:val="24"/>
          <w:lang w:val="ka-GE"/>
        </w:rPr>
        <w:t xml:space="preserve">. </w:t>
      </w:r>
      <w:r w:rsidR="00DE1DA6" w:rsidRPr="00D83739">
        <w:rPr>
          <w:rFonts w:ascii="Sylfaen" w:hAnsi="Sylfaen" w:cs="Sylfaen"/>
          <w:bCs/>
          <w:sz w:val="24"/>
          <w:szCs w:val="24"/>
          <w:lang w:val="ka-GE"/>
        </w:rPr>
        <w:t>დანართი</w:t>
      </w:r>
      <w:r w:rsidR="00DE1DA6" w:rsidRPr="00D83739">
        <w:rPr>
          <w:rFonts w:ascii="AcadNusx" w:hAnsi="AcadNusx"/>
          <w:bCs/>
          <w:sz w:val="24"/>
          <w:szCs w:val="24"/>
          <w:lang w:val="ka-GE"/>
        </w:rPr>
        <w:t xml:space="preserve"> #1, </w:t>
      </w:r>
      <w:r w:rsidR="00DE1DA6" w:rsidRPr="00D83739">
        <w:rPr>
          <w:rFonts w:ascii="Sylfaen" w:hAnsi="Sylfaen" w:cs="Sylfaen"/>
          <w:bCs/>
          <w:sz w:val="24"/>
          <w:szCs w:val="24"/>
          <w:lang w:val="ka-GE"/>
        </w:rPr>
        <w:t>სურათები</w:t>
      </w:r>
      <w:r w:rsidR="00DE1DA6" w:rsidRPr="00D83739">
        <w:rPr>
          <w:rFonts w:ascii="AcadNusx" w:hAnsi="AcadNusx"/>
          <w:bCs/>
          <w:sz w:val="24"/>
          <w:szCs w:val="24"/>
          <w:lang w:val="ka-GE"/>
        </w:rPr>
        <w:t>: #</w:t>
      </w:r>
      <w:r w:rsidR="00DE1DA6">
        <w:rPr>
          <w:rFonts w:ascii="Sylfaen" w:hAnsi="Sylfaen"/>
          <w:bCs/>
          <w:sz w:val="24"/>
          <w:szCs w:val="24"/>
          <w:lang w:val="ka-GE"/>
        </w:rPr>
        <w:t>22</w:t>
      </w:r>
      <w:r w:rsidR="00DE1DA6" w:rsidRPr="00D83739">
        <w:rPr>
          <w:rFonts w:ascii="Sylfaen" w:hAnsi="Sylfaen"/>
          <w:bCs/>
          <w:sz w:val="24"/>
          <w:szCs w:val="24"/>
          <w:lang w:val="ka-GE"/>
        </w:rPr>
        <w:t xml:space="preserve">, </w:t>
      </w:r>
      <w:r w:rsidR="00DE1DA6" w:rsidRPr="00D83739">
        <w:rPr>
          <w:rFonts w:ascii="AcadNusx" w:hAnsi="AcadNusx"/>
          <w:bCs/>
          <w:sz w:val="24"/>
          <w:szCs w:val="24"/>
          <w:lang w:val="ka-GE"/>
        </w:rPr>
        <w:t>#</w:t>
      </w:r>
      <w:r w:rsidR="00DE1DA6">
        <w:rPr>
          <w:rFonts w:ascii="Sylfaen" w:hAnsi="Sylfaen"/>
          <w:bCs/>
          <w:sz w:val="24"/>
          <w:szCs w:val="24"/>
          <w:lang w:val="ka-GE"/>
        </w:rPr>
        <w:t>24,</w:t>
      </w:r>
      <w:r w:rsidR="00DE1DA6" w:rsidRPr="00D83739">
        <w:rPr>
          <w:rFonts w:ascii="AcadNusx" w:hAnsi="AcadNusx"/>
          <w:bCs/>
          <w:sz w:val="24"/>
          <w:szCs w:val="24"/>
          <w:lang w:val="ka-GE"/>
        </w:rPr>
        <w:t xml:space="preserve"> #</w:t>
      </w:r>
      <w:r w:rsidR="00DE1DA6">
        <w:rPr>
          <w:rFonts w:ascii="Sylfaen" w:hAnsi="Sylfaen"/>
          <w:bCs/>
          <w:sz w:val="24"/>
          <w:szCs w:val="24"/>
          <w:lang w:val="ka-GE"/>
        </w:rPr>
        <w:t>25</w:t>
      </w:r>
      <w:r w:rsidR="00DE1DA6" w:rsidRPr="00D83739">
        <w:rPr>
          <w:rFonts w:ascii="Sylfaen" w:hAnsi="Sylfaen"/>
          <w:bCs/>
          <w:sz w:val="24"/>
          <w:szCs w:val="24"/>
          <w:lang w:val="ka-GE"/>
        </w:rPr>
        <w:t xml:space="preserve">, </w:t>
      </w:r>
      <w:r w:rsidR="00DE1DA6">
        <w:rPr>
          <w:rFonts w:ascii="Sylfaen" w:hAnsi="Sylfaen"/>
          <w:bCs/>
          <w:sz w:val="24"/>
          <w:szCs w:val="24"/>
          <w:lang w:val="ka-GE"/>
        </w:rPr>
        <w:t xml:space="preserve"> </w:t>
      </w:r>
      <w:r w:rsidR="00DE1DA6" w:rsidRPr="00D83739">
        <w:rPr>
          <w:rFonts w:ascii="AcadNusx" w:hAnsi="AcadNusx"/>
          <w:bCs/>
          <w:sz w:val="24"/>
          <w:szCs w:val="24"/>
          <w:lang w:val="ka-GE"/>
        </w:rPr>
        <w:t>#</w:t>
      </w:r>
      <w:r w:rsidR="00DE1DA6">
        <w:rPr>
          <w:rFonts w:ascii="Sylfaen" w:hAnsi="Sylfaen"/>
          <w:bCs/>
          <w:sz w:val="24"/>
          <w:szCs w:val="24"/>
          <w:lang w:val="ka-GE"/>
        </w:rPr>
        <w:t xml:space="preserve">26, </w:t>
      </w:r>
      <w:r w:rsidR="00DE1DA6" w:rsidRPr="00D83739">
        <w:rPr>
          <w:rFonts w:ascii="AcadNusx" w:hAnsi="AcadNusx"/>
          <w:bCs/>
          <w:sz w:val="24"/>
          <w:szCs w:val="24"/>
          <w:lang w:val="ka-GE"/>
        </w:rPr>
        <w:t>#</w:t>
      </w:r>
      <w:r w:rsidR="00DE1DA6">
        <w:rPr>
          <w:rFonts w:ascii="Sylfaen" w:hAnsi="Sylfaen"/>
          <w:bCs/>
          <w:sz w:val="24"/>
          <w:szCs w:val="24"/>
          <w:lang w:val="ka-GE"/>
        </w:rPr>
        <w:t xml:space="preserve">27).  </w:t>
      </w:r>
    </w:p>
    <w:p w:rsidR="00DE1DA6" w:rsidRDefault="00DE1DA6" w:rsidP="00DE1DA6">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p>
    <w:p w:rsidR="00984B9A" w:rsidRPr="009238FC" w:rsidRDefault="00984B9A" w:rsidP="00984B9A">
      <w:pPr>
        <w:pStyle w:val="ListParagraph"/>
        <w:tabs>
          <w:tab w:val="left" w:pos="-284"/>
          <w:tab w:val="left" w:pos="-142"/>
          <w:tab w:val="left" w:pos="8505"/>
          <w:tab w:val="left" w:pos="9639"/>
        </w:tabs>
        <w:spacing w:line="360" w:lineRule="auto"/>
        <w:ind w:left="142" w:right="-30"/>
        <w:jc w:val="center"/>
        <w:rPr>
          <w:rFonts w:ascii="AcadNusx" w:hAnsi="AcadNusx"/>
          <w:b/>
          <w:iCs/>
          <w:sz w:val="24"/>
          <w:szCs w:val="24"/>
          <w:lang w:val="ka-GE"/>
        </w:rPr>
      </w:pPr>
      <w:r w:rsidRPr="009238FC">
        <w:rPr>
          <w:rFonts w:ascii="AcadNusx" w:hAnsi="AcadNusx"/>
          <w:b/>
          <w:iCs/>
          <w:sz w:val="24"/>
          <w:szCs w:val="24"/>
          <w:lang w:val="ka-GE"/>
        </w:rPr>
        <w:t xml:space="preserve">1.4. </w:t>
      </w:r>
      <w:r w:rsidRPr="009238FC">
        <w:rPr>
          <w:rFonts w:ascii="Sylfaen" w:hAnsi="Sylfaen" w:cs="Sylfaen"/>
          <w:b/>
          <w:iCs/>
          <w:sz w:val="24"/>
          <w:szCs w:val="24"/>
          <w:lang w:val="ka-GE"/>
        </w:rPr>
        <w:t>კონსტრუქციული</w:t>
      </w:r>
      <w:r w:rsidRPr="009238FC">
        <w:rPr>
          <w:rFonts w:ascii="AcadNusx" w:hAnsi="AcadNusx"/>
          <w:b/>
          <w:iCs/>
          <w:sz w:val="24"/>
          <w:szCs w:val="24"/>
          <w:lang w:val="ka-GE"/>
        </w:rPr>
        <w:t xml:space="preserve"> </w:t>
      </w:r>
      <w:r w:rsidRPr="009238FC">
        <w:rPr>
          <w:rFonts w:ascii="Sylfaen" w:hAnsi="Sylfaen" w:cs="Sylfaen"/>
          <w:b/>
          <w:iCs/>
          <w:sz w:val="24"/>
          <w:szCs w:val="24"/>
          <w:lang w:val="ka-GE"/>
        </w:rPr>
        <w:t>სქემების</w:t>
      </w:r>
      <w:r w:rsidRPr="009238FC">
        <w:rPr>
          <w:rFonts w:ascii="AcadNusx" w:hAnsi="AcadNusx"/>
          <w:b/>
          <w:iCs/>
          <w:sz w:val="24"/>
          <w:szCs w:val="24"/>
          <w:lang w:val="ka-GE"/>
        </w:rPr>
        <w:t xml:space="preserve"> </w:t>
      </w:r>
      <w:r w:rsidRPr="009238FC">
        <w:rPr>
          <w:rFonts w:ascii="Sylfaen" w:hAnsi="Sylfaen" w:cs="Sylfaen"/>
          <w:b/>
          <w:iCs/>
          <w:sz w:val="24"/>
          <w:szCs w:val="24"/>
          <w:lang w:val="ka-GE"/>
        </w:rPr>
        <w:t>შესაბამისობა</w:t>
      </w:r>
    </w:p>
    <w:p w:rsidR="00984B9A" w:rsidRDefault="00984B9A" w:rsidP="00984B9A">
      <w:pPr>
        <w:pStyle w:val="ListParagraph"/>
        <w:tabs>
          <w:tab w:val="left" w:pos="-284"/>
          <w:tab w:val="left" w:pos="-142"/>
          <w:tab w:val="left" w:pos="8505"/>
          <w:tab w:val="left" w:pos="9639"/>
        </w:tabs>
        <w:ind w:left="142" w:right="282"/>
        <w:jc w:val="center"/>
        <w:rPr>
          <w:rFonts w:ascii="Sylfaen" w:hAnsi="Sylfaen" w:cs="Sylfaen"/>
          <w:b/>
          <w:iCs/>
          <w:sz w:val="24"/>
          <w:szCs w:val="24"/>
          <w:lang w:val="ka-GE"/>
        </w:rPr>
      </w:pPr>
      <w:r w:rsidRPr="009238FC">
        <w:rPr>
          <w:rFonts w:ascii="Sylfaen" w:hAnsi="Sylfaen" w:cs="Sylfaen"/>
          <w:b/>
          <w:iCs/>
          <w:sz w:val="24"/>
          <w:szCs w:val="24"/>
          <w:lang w:val="ka-GE"/>
        </w:rPr>
        <w:t>საქართველოში</w:t>
      </w:r>
      <w:r w:rsidRPr="009238FC">
        <w:rPr>
          <w:rFonts w:ascii="AcadNusx" w:hAnsi="AcadNusx"/>
          <w:b/>
          <w:iCs/>
          <w:sz w:val="24"/>
          <w:szCs w:val="24"/>
          <w:lang w:val="ka-GE"/>
        </w:rPr>
        <w:t xml:space="preserve"> </w:t>
      </w:r>
      <w:r w:rsidRPr="009238FC">
        <w:rPr>
          <w:rFonts w:ascii="Sylfaen" w:hAnsi="Sylfaen" w:cs="Sylfaen"/>
          <w:b/>
          <w:iCs/>
          <w:sz w:val="24"/>
          <w:szCs w:val="24"/>
          <w:lang w:val="ka-GE"/>
        </w:rPr>
        <w:t>მოქმედ</w:t>
      </w:r>
      <w:r w:rsidRPr="009238FC">
        <w:rPr>
          <w:rFonts w:ascii="AcadNusx" w:hAnsi="AcadNusx"/>
          <w:b/>
          <w:iCs/>
          <w:sz w:val="24"/>
          <w:szCs w:val="24"/>
          <w:lang w:val="ka-GE"/>
        </w:rPr>
        <w:t xml:space="preserve"> </w:t>
      </w:r>
      <w:r w:rsidRPr="009238FC">
        <w:rPr>
          <w:rFonts w:ascii="Sylfaen" w:hAnsi="Sylfaen" w:cs="Sylfaen"/>
          <w:b/>
          <w:iCs/>
          <w:sz w:val="24"/>
          <w:szCs w:val="24"/>
          <w:lang w:val="ka-GE"/>
        </w:rPr>
        <w:t>ნორმატიულ</w:t>
      </w:r>
      <w:r w:rsidRPr="009238FC">
        <w:rPr>
          <w:rFonts w:ascii="AcadNusx" w:hAnsi="AcadNusx"/>
          <w:b/>
          <w:iCs/>
          <w:sz w:val="24"/>
          <w:szCs w:val="24"/>
          <w:lang w:val="ka-GE"/>
        </w:rPr>
        <w:t xml:space="preserve"> </w:t>
      </w:r>
      <w:r w:rsidRPr="009238FC">
        <w:rPr>
          <w:rFonts w:ascii="Sylfaen" w:hAnsi="Sylfaen" w:cs="Sylfaen"/>
          <w:b/>
          <w:iCs/>
          <w:sz w:val="24"/>
          <w:szCs w:val="24"/>
          <w:lang w:val="ka-GE"/>
        </w:rPr>
        <w:t>დოკუმენტებთან</w:t>
      </w:r>
    </w:p>
    <w:p w:rsidR="00984B9A" w:rsidRPr="00DB7C60" w:rsidRDefault="00984B9A" w:rsidP="00984B9A">
      <w:pPr>
        <w:pStyle w:val="ListParagraph"/>
        <w:tabs>
          <w:tab w:val="left" w:pos="-284"/>
          <w:tab w:val="left" w:pos="-142"/>
          <w:tab w:val="left" w:pos="8505"/>
          <w:tab w:val="left" w:pos="9639"/>
        </w:tabs>
        <w:spacing w:line="360" w:lineRule="auto"/>
        <w:ind w:left="90" w:right="-30" w:firstLine="52"/>
        <w:jc w:val="both"/>
        <w:rPr>
          <w:rFonts w:ascii="Sylfaen" w:hAnsi="Sylfaen"/>
          <w:iCs/>
          <w:sz w:val="24"/>
          <w:szCs w:val="24"/>
          <w:lang w:val="ka-GE"/>
        </w:rPr>
      </w:pPr>
      <w:r w:rsidRPr="009238FC">
        <w:rPr>
          <w:rFonts w:ascii="AcadNusx" w:hAnsi="AcadNusx"/>
          <w:iCs/>
          <w:sz w:val="24"/>
          <w:szCs w:val="24"/>
          <w:lang w:val="ka-GE"/>
        </w:rPr>
        <w:t xml:space="preserve">   </w:t>
      </w:r>
      <w:r w:rsidRPr="00DB7C60">
        <w:rPr>
          <w:rFonts w:ascii="Sylfaen" w:hAnsi="Sylfaen" w:cs="Sylfaen"/>
          <w:iCs/>
          <w:sz w:val="24"/>
          <w:szCs w:val="24"/>
          <w:lang w:val="ka-GE"/>
        </w:rPr>
        <w:t>საჯარო</w:t>
      </w:r>
      <w:r w:rsidRPr="00DB7C60">
        <w:rPr>
          <w:rFonts w:ascii="AcadNusx" w:hAnsi="AcadNusx"/>
          <w:iCs/>
          <w:sz w:val="24"/>
          <w:szCs w:val="24"/>
          <w:lang w:val="ka-GE"/>
        </w:rPr>
        <w:t xml:space="preserve"> </w:t>
      </w:r>
      <w:r w:rsidRPr="00DB7C60">
        <w:rPr>
          <w:rFonts w:ascii="Sylfaen" w:hAnsi="Sylfaen" w:cs="Sylfaen"/>
          <w:iCs/>
          <w:sz w:val="24"/>
          <w:szCs w:val="24"/>
          <w:lang w:val="ka-GE"/>
        </w:rPr>
        <w:t>სკოლის</w:t>
      </w:r>
      <w:r w:rsidRPr="00DB7C60">
        <w:rPr>
          <w:rFonts w:ascii="AcadNusx" w:hAnsi="AcadNusx"/>
          <w:iCs/>
          <w:sz w:val="24"/>
          <w:szCs w:val="24"/>
          <w:lang w:val="ka-GE"/>
        </w:rPr>
        <w:t xml:space="preserve"> </w:t>
      </w:r>
      <w:r w:rsidRPr="00DB7C60">
        <w:rPr>
          <w:rFonts w:ascii="Sylfaen" w:hAnsi="Sylfaen"/>
          <w:iCs/>
          <w:sz w:val="24"/>
          <w:szCs w:val="24"/>
          <w:lang w:val="ka-GE"/>
        </w:rPr>
        <w:t xml:space="preserve">ყველა სექციის </w:t>
      </w:r>
      <w:r w:rsidRPr="00DB7C60">
        <w:rPr>
          <w:rFonts w:ascii="Sylfaen" w:hAnsi="Sylfaen" w:cs="Sylfaen"/>
          <w:iCs/>
          <w:sz w:val="24"/>
          <w:szCs w:val="24"/>
          <w:lang w:val="ka-GE"/>
        </w:rPr>
        <w:t>კონსტუქციული</w:t>
      </w:r>
      <w:r w:rsidRPr="00DB7C60">
        <w:rPr>
          <w:rFonts w:ascii="AcadNusx" w:hAnsi="AcadNusx"/>
          <w:iCs/>
          <w:sz w:val="24"/>
          <w:szCs w:val="24"/>
          <w:lang w:val="ka-GE"/>
        </w:rPr>
        <w:t xml:space="preserve"> </w:t>
      </w:r>
      <w:r w:rsidRPr="00DB7C60">
        <w:rPr>
          <w:rFonts w:ascii="Sylfaen" w:hAnsi="Sylfaen" w:cs="Sylfaen"/>
          <w:iCs/>
          <w:sz w:val="24"/>
          <w:szCs w:val="24"/>
          <w:lang w:val="ka-GE"/>
        </w:rPr>
        <w:t>სქემა</w:t>
      </w:r>
      <w:r w:rsidRPr="00DB7C60">
        <w:rPr>
          <w:rFonts w:ascii="AcadNusx" w:hAnsi="AcadNusx"/>
          <w:iCs/>
          <w:sz w:val="24"/>
          <w:szCs w:val="24"/>
          <w:lang w:val="ka-GE"/>
        </w:rPr>
        <w:t xml:space="preserve"> </w:t>
      </w:r>
      <w:r w:rsidRPr="00DB7C60">
        <w:rPr>
          <w:rFonts w:ascii="Sylfaen" w:hAnsi="Sylfaen" w:cs="Sylfaen"/>
          <w:iCs/>
          <w:sz w:val="24"/>
          <w:szCs w:val="24"/>
          <w:lang w:val="ka-GE"/>
        </w:rPr>
        <w:t>შეესაბამება</w:t>
      </w:r>
      <w:r w:rsidRPr="00DB7C60">
        <w:rPr>
          <w:rFonts w:ascii="AcadNusx" w:hAnsi="AcadNusx"/>
          <w:iCs/>
          <w:sz w:val="24"/>
          <w:szCs w:val="24"/>
          <w:lang w:val="ka-GE"/>
        </w:rPr>
        <w:t xml:space="preserve"> </w:t>
      </w:r>
      <w:r w:rsidRPr="00DB7C60">
        <w:rPr>
          <w:rFonts w:ascii="Sylfaen" w:hAnsi="Sylfaen" w:cs="Sylfaen"/>
          <w:iCs/>
          <w:sz w:val="24"/>
          <w:szCs w:val="24"/>
          <w:lang w:val="ka-GE"/>
        </w:rPr>
        <w:t>სამშენებლო</w:t>
      </w:r>
      <w:r w:rsidRPr="00DB7C60">
        <w:rPr>
          <w:rFonts w:ascii="AcadNusx" w:hAnsi="AcadNusx"/>
          <w:iCs/>
          <w:sz w:val="24"/>
          <w:szCs w:val="24"/>
          <w:lang w:val="ka-GE"/>
        </w:rPr>
        <w:t xml:space="preserve"> </w:t>
      </w:r>
      <w:r w:rsidRPr="00DB7C60">
        <w:rPr>
          <w:rFonts w:ascii="Sylfaen" w:hAnsi="Sylfaen" w:cs="Sylfaen"/>
          <w:iCs/>
          <w:sz w:val="24"/>
          <w:szCs w:val="24"/>
          <w:lang w:val="ka-GE"/>
        </w:rPr>
        <w:t>ნორმები</w:t>
      </w:r>
      <w:r w:rsidRPr="00DB7C60">
        <w:rPr>
          <w:rFonts w:ascii="AcadNusx" w:hAnsi="AcadNusx"/>
          <w:iCs/>
          <w:sz w:val="24"/>
          <w:szCs w:val="24"/>
          <w:lang w:val="ka-GE"/>
        </w:rPr>
        <w:t xml:space="preserve"> </w:t>
      </w:r>
      <w:r w:rsidRPr="00DB7C60">
        <w:rPr>
          <w:rFonts w:ascii="Sylfaen" w:hAnsi="Sylfaen" w:cs="Sylfaen"/>
          <w:iCs/>
          <w:sz w:val="24"/>
          <w:szCs w:val="24"/>
          <w:lang w:val="ka-GE"/>
        </w:rPr>
        <w:t>და</w:t>
      </w:r>
      <w:r w:rsidRPr="00DB7C60">
        <w:rPr>
          <w:rFonts w:ascii="AcadNusx" w:hAnsi="AcadNusx"/>
          <w:iCs/>
          <w:sz w:val="24"/>
          <w:szCs w:val="24"/>
          <w:lang w:val="ka-GE"/>
        </w:rPr>
        <w:t xml:space="preserve"> </w:t>
      </w:r>
      <w:r w:rsidRPr="00DB7C60">
        <w:rPr>
          <w:rFonts w:ascii="Sylfaen" w:hAnsi="Sylfaen" w:cs="Sylfaen"/>
          <w:iCs/>
          <w:sz w:val="24"/>
          <w:szCs w:val="24"/>
          <w:lang w:val="ka-GE"/>
        </w:rPr>
        <w:t>წესების</w:t>
      </w:r>
      <w:r w:rsidRPr="00DB7C60">
        <w:rPr>
          <w:rFonts w:ascii="AcadNusx" w:hAnsi="AcadNusx"/>
          <w:iCs/>
          <w:sz w:val="24"/>
          <w:szCs w:val="24"/>
          <w:lang w:val="ka-GE"/>
        </w:rPr>
        <w:t xml:space="preserve">-~ </w:t>
      </w:r>
      <w:r w:rsidRPr="00DB7C60">
        <w:rPr>
          <w:rFonts w:ascii="Sylfaen" w:hAnsi="Sylfaen" w:cs="Sylfaen"/>
          <w:iCs/>
          <w:sz w:val="24"/>
          <w:szCs w:val="24"/>
          <w:lang w:val="ka-GE"/>
        </w:rPr>
        <w:t>სეისმომედეგი</w:t>
      </w:r>
      <w:r w:rsidRPr="00DB7C60">
        <w:rPr>
          <w:rFonts w:ascii="AcadNusx" w:hAnsi="AcadNusx"/>
          <w:iCs/>
          <w:sz w:val="24"/>
          <w:szCs w:val="24"/>
          <w:lang w:val="ka-GE"/>
        </w:rPr>
        <w:t xml:space="preserve"> </w:t>
      </w:r>
      <w:r w:rsidRPr="00DB7C60">
        <w:rPr>
          <w:rFonts w:ascii="Sylfaen" w:hAnsi="Sylfaen" w:cs="Sylfaen"/>
          <w:iCs/>
          <w:sz w:val="24"/>
          <w:szCs w:val="24"/>
          <w:lang w:val="ka-GE"/>
        </w:rPr>
        <w:t>მშენებლობა</w:t>
      </w:r>
      <w:r w:rsidRPr="00DB7C60">
        <w:rPr>
          <w:rFonts w:ascii="AcadNusx" w:hAnsi="AcadNusx"/>
          <w:iCs/>
          <w:sz w:val="24"/>
          <w:szCs w:val="24"/>
          <w:lang w:val="ka-GE"/>
        </w:rPr>
        <w:t>~ (</w:t>
      </w:r>
      <w:r w:rsidRPr="00DB7C60">
        <w:rPr>
          <w:rFonts w:ascii="Sylfaen" w:hAnsi="Sylfaen" w:cs="Sylfaen"/>
          <w:iCs/>
          <w:sz w:val="24"/>
          <w:szCs w:val="24"/>
          <w:lang w:val="ka-GE"/>
        </w:rPr>
        <w:t>პნ</w:t>
      </w:r>
      <w:r w:rsidRPr="00DB7C60">
        <w:rPr>
          <w:rFonts w:ascii="AcadNusx" w:hAnsi="AcadNusx"/>
          <w:iCs/>
          <w:sz w:val="24"/>
          <w:szCs w:val="24"/>
          <w:lang w:val="ka-GE"/>
        </w:rPr>
        <w:t xml:space="preserve"> 01.01-09)-</w:t>
      </w:r>
      <w:r w:rsidRPr="00DB7C60">
        <w:rPr>
          <w:rFonts w:ascii="Sylfaen" w:hAnsi="Sylfaen" w:cs="Sylfaen"/>
          <w:iCs/>
          <w:sz w:val="24"/>
          <w:szCs w:val="24"/>
          <w:lang w:val="ka-GE"/>
        </w:rPr>
        <w:t>ის</w:t>
      </w:r>
      <w:r w:rsidRPr="00DB7C60">
        <w:rPr>
          <w:rFonts w:ascii="AcadNusx" w:hAnsi="AcadNusx"/>
          <w:iCs/>
          <w:sz w:val="24"/>
          <w:szCs w:val="24"/>
          <w:lang w:val="ka-GE"/>
        </w:rPr>
        <w:t xml:space="preserve">, </w:t>
      </w:r>
      <w:r w:rsidRPr="00DB7C60">
        <w:rPr>
          <w:rFonts w:ascii="Sylfaen" w:hAnsi="Sylfaen" w:cs="Sylfaen"/>
          <w:iCs/>
          <w:sz w:val="24"/>
          <w:szCs w:val="24"/>
          <w:lang w:val="ka-GE"/>
        </w:rPr>
        <w:t>თავი</w:t>
      </w:r>
      <w:r w:rsidRPr="00DB7C60">
        <w:rPr>
          <w:rFonts w:ascii="AcadNusx" w:hAnsi="AcadNusx"/>
          <w:iCs/>
          <w:sz w:val="24"/>
          <w:szCs w:val="24"/>
          <w:lang w:val="ka-GE"/>
        </w:rPr>
        <w:t xml:space="preserve"> III-</w:t>
      </w:r>
      <w:r w:rsidRPr="00DB7C60">
        <w:rPr>
          <w:rFonts w:ascii="Sylfaen" w:hAnsi="Sylfaen" w:cs="Sylfaen"/>
          <w:iCs/>
          <w:sz w:val="24"/>
          <w:szCs w:val="24"/>
          <w:lang w:val="ka-GE"/>
        </w:rPr>
        <w:t>ის</w:t>
      </w:r>
      <w:r w:rsidRPr="00DB7C60">
        <w:rPr>
          <w:rFonts w:ascii="AcadNusx" w:hAnsi="AcadNusx"/>
          <w:iCs/>
          <w:sz w:val="24"/>
          <w:szCs w:val="24"/>
          <w:lang w:val="ka-GE"/>
        </w:rPr>
        <w:t xml:space="preserve">, </w:t>
      </w:r>
      <w:r w:rsidRPr="00DB7C60">
        <w:rPr>
          <w:rFonts w:ascii="Sylfaen" w:hAnsi="Sylfaen" w:cs="Sylfaen"/>
          <w:iCs/>
          <w:sz w:val="24"/>
          <w:szCs w:val="24"/>
          <w:lang w:val="ka-GE"/>
        </w:rPr>
        <w:t>მე</w:t>
      </w:r>
      <w:r w:rsidRPr="00DB7C60">
        <w:rPr>
          <w:rFonts w:ascii="AcadNusx" w:hAnsi="AcadNusx"/>
          <w:iCs/>
          <w:sz w:val="24"/>
          <w:szCs w:val="24"/>
          <w:lang w:val="ka-GE"/>
        </w:rPr>
        <w:t xml:space="preserve">-6 </w:t>
      </w:r>
      <w:r w:rsidRPr="00DB7C60">
        <w:rPr>
          <w:rFonts w:ascii="Sylfaen" w:hAnsi="Sylfaen" w:cs="Sylfaen"/>
          <w:iCs/>
          <w:sz w:val="24"/>
          <w:szCs w:val="24"/>
          <w:lang w:val="ka-GE"/>
        </w:rPr>
        <w:t>მუხლის</w:t>
      </w:r>
      <w:r w:rsidRPr="00DB7C60">
        <w:rPr>
          <w:rFonts w:ascii="AcadNusx" w:hAnsi="AcadNusx"/>
          <w:iCs/>
          <w:sz w:val="24"/>
          <w:szCs w:val="24"/>
          <w:lang w:val="ka-GE"/>
        </w:rPr>
        <w:t xml:space="preserve">, me-8 cxrilis </w:t>
      </w:r>
      <w:r w:rsidRPr="00DB7C60">
        <w:rPr>
          <w:rFonts w:ascii="Sylfaen" w:hAnsi="Sylfaen" w:cs="Sylfaen"/>
          <w:iCs/>
          <w:sz w:val="24"/>
          <w:szCs w:val="24"/>
          <w:lang w:val="ka-GE"/>
        </w:rPr>
        <w:t>მე</w:t>
      </w:r>
      <w:r w:rsidRPr="00DB7C60">
        <w:rPr>
          <w:rFonts w:ascii="AcadNusx" w:hAnsi="AcadNusx"/>
          <w:iCs/>
          <w:sz w:val="24"/>
          <w:szCs w:val="24"/>
          <w:lang w:val="ka-GE"/>
        </w:rPr>
        <w:t>-</w:t>
      </w:r>
      <w:r w:rsidRPr="00DB7C60">
        <w:rPr>
          <w:rFonts w:ascii="Sylfaen" w:hAnsi="Sylfaen"/>
          <w:iCs/>
          <w:sz w:val="24"/>
          <w:szCs w:val="24"/>
          <w:lang w:val="ka-GE"/>
        </w:rPr>
        <w:t>9</w:t>
      </w:r>
      <w:r w:rsidRPr="00DB7C60">
        <w:rPr>
          <w:rFonts w:ascii="AcadNusx" w:hAnsi="AcadNusx"/>
          <w:iCs/>
          <w:sz w:val="24"/>
          <w:szCs w:val="24"/>
          <w:lang w:val="ka-GE"/>
        </w:rPr>
        <w:t xml:space="preserve"> </w:t>
      </w:r>
      <w:r w:rsidRPr="00DB7C60">
        <w:rPr>
          <w:rFonts w:ascii="Sylfaen" w:hAnsi="Sylfaen" w:cs="Sylfaen"/>
          <w:iCs/>
          <w:sz w:val="24"/>
          <w:szCs w:val="24"/>
          <w:lang w:val="ka-GE"/>
        </w:rPr>
        <w:t>პუნქტის</w:t>
      </w:r>
      <w:r w:rsidRPr="00DB7C60">
        <w:rPr>
          <w:rFonts w:ascii="AcadNusx" w:hAnsi="AcadNusx"/>
          <w:iCs/>
          <w:sz w:val="24"/>
          <w:szCs w:val="24"/>
          <w:lang w:val="ka-GE"/>
        </w:rPr>
        <w:t xml:space="preserve"> </w:t>
      </w:r>
      <w:r w:rsidRPr="00DB7C60">
        <w:rPr>
          <w:rFonts w:ascii="Sylfaen" w:hAnsi="Sylfaen" w:cs="Sylfaen"/>
          <w:iCs/>
          <w:sz w:val="24"/>
          <w:szCs w:val="24"/>
          <w:lang w:val="ka-GE"/>
        </w:rPr>
        <w:t>მონაცემებს</w:t>
      </w:r>
      <w:r w:rsidRPr="00DB7C60">
        <w:rPr>
          <w:rFonts w:ascii="AcadNusx" w:hAnsi="AcadNusx"/>
          <w:iCs/>
          <w:sz w:val="24"/>
          <w:szCs w:val="24"/>
          <w:lang w:val="ka-GE"/>
        </w:rPr>
        <w:t xml:space="preserve"> </w:t>
      </w:r>
      <w:r w:rsidRPr="00DB7C60">
        <w:rPr>
          <w:rFonts w:ascii="Sylfaen" w:hAnsi="Sylfaen" w:cs="Sylfaen"/>
          <w:iCs/>
          <w:sz w:val="24"/>
          <w:szCs w:val="24"/>
          <w:lang w:val="ka-GE"/>
        </w:rPr>
        <w:t>და</w:t>
      </w:r>
      <w:r w:rsidRPr="00DB7C60">
        <w:rPr>
          <w:rFonts w:ascii="AcadNusx" w:hAnsi="AcadNusx"/>
          <w:iCs/>
          <w:sz w:val="24"/>
          <w:szCs w:val="24"/>
          <w:lang w:val="ka-GE"/>
        </w:rPr>
        <w:t xml:space="preserve"> </w:t>
      </w:r>
      <w:r w:rsidRPr="00DB7C60">
        <w:rPr>
          <w:rFonts w:ascii="Sylfaen" w:hAnsi="Sylfaen" w:cs="Sylfaen"/>
          <w:iCs/>
          <w:sz w:val="24"/>
          <w:szCs w:val="24"/>
          <w:lang w:val="ka-GE"/>
        </w:rPr>
        <w:t>განიხილება</w:t>
      </w:r>
      <w:r w:rsidRPr="00DB7C60">
        <w:rPr>
          <w:rFonts w:ascii="AcadNusx" w:hAnsi="AcadNusx"/>
          <w:iCs/>
          <w:sz w:val="24"/>
          <w:szCs w:val="24"/>
          <w:lang w:val="ka-GE"/>
        </w:rPr>
        <w:t xml:space="preserve">, </w:t>
      </w:r>
      <w:r w:rsidRPr="00DB7C60">
        <w:rPr>
          <w:rFonts w:ascii="Sylfaen" w:hAnsi="Sylfaen" w:cs="Sylfaen"/>
          <w:iCs/>
          <w:sz w:val="24"/>
          <w:szCs w:val="24"/>
          <w:lang w:val="ka-GE"/>
        </w:rPr>
        <w:t>როგორც</w:t>
      </w:r>
      <w:r w:rsidRPr="00DB7C60">
        <w:rPr>
          <w:rFonts w:ascii="AcadNusx" w:hAnsi="AcadNusx"/>
          <w:iCs/>
          <w:sz w:val="24"/>
          <w:szCs w:val="24"/>
          <w:lang w:val="ka-GE"/>
        </w:rPr>
        <w:t xml:space="preserve"> </w:t>
      </w:r>
      <w:r w:rsidRPr="00DB7C60">
        <w:rPr>
          <w:rFonts w:ascii="Sylfaen" w:hAnsi="Sylfaen" w:cs="Sylfaen"/>
          <w:iCs/>
          <w:sz w:val="24"/>
          <w:szCs w:val="24"/>
          <w:lang w:val="ka-GE"/>
        </w:rPr>
        <w:t>კედლები აგურის ან მცირე ზომის ბლოკების წყობით, გაძლიერების გარეშე,</w:t>
      </w:r>
      <w:r w:rsidRPr="00DB7C60">
        <w:rPr>
          <w:rFonts w:ascii="Sylfaen" w:hAnsi="Sylfaen"/>
          <w:iCs/>
          <w:sz w:val="24"/>
          <w:szCs w:val="24"/>
          <w:lang w:val="ka-GE"/>
        </w:rPr>
        <w:t xml:space="preserve"> სადაც მოედნის სეისმურობის </w:t>
      </w:r>
      <w:r w:rsidR="00DE1DA6">
        <w:rPr>
          <w:rFonts w:ascii="Sylfaen" w:hAnsi="Sylfaen"/>
          <w:iCs/>
          <w:sz w:val="24"/>
          <w:szCs w:val="24"/>
          <w:lang w:val="ka-GE"/>
        </w:rPr>
        <w:t>8</w:t>
      </w:r>
      <w:r w:rsidRPr="00DB7C60">
        <w:rPr>
          <w:rFonts w:ascii="Sylfaen" w:hAnsi="Sylfaen"/>
          <w:iCs/>
          <w:sz w:val="24"/>
          <w:szCs w:val="24"/>
          <w:lang w:val="ka-GE"/>
        </w:rPr>
        <w:t xml:space="preserve"> ბალის შემთხვევისათვის დ</w:t>
      </w:r>
      <w:r w:rsidR="00853E95" w:rsidRPr="00DB7C60">
        <w:rPr>
          <w:rFonts w:ascii="Sylfaen" w:hAnsi="Sylfaen"/>
          <w:iCs/>
          <w:sz w:val="24"/>
          <w:szCs w:val="24"/>
          <w:lang w:val="ka-GE"/>
        </w:rPr>
        <w:t xml:space="preserve">ასაშვებია </w:t>
      </w:r>
      <w:r w:rsidR="00DC4784">
        <w:rPr>
          <w:rFonts w:ascii="Sylfaen" w:hAnsi="Sylfaen"/>
          <w:iCs/>
          <w:sz w:val="24"/>
          <w:szCs w:val="24"/>
          <w:lang w:val="ka-GE"/>
        </w:rPr>
        <w:t>3</w:t>
      </w:r>
      <w:r w:rsidR="00853E95" w:rsidRPr="00DB7C60">
        <w:rPr>
          <w:rFonts w:ascii="Sylfaen" w:hAnsi="Sylfaen"/>
          <w:iCs/>
          <w:sz w:val="24"/>
          <w:szCs w:val="24"/>
          <w:lang w:val="ka-GE"/>
        </w:rPr>
        <w:t xml:space="preserve"> სართული. რეალურად კი</w:t>
      </w:r>
      <w:r w:rsidRPr="00DB7C60">
        <w:rPr>
          <w:rFonts w:ascii="Sylfaen" w:hAnsi="Sylfaen"/>
          <w:iCs/>
          <w:sz w:val="24"/>
          <w:szCs w:val="24"/>
          <w:lang w:val="ka-GE"/>
        </w:rPr>
        <w:t xml:space="preserve">   წარმოდგენილია </w:t>
      </w:r>
      <w:r w:rsidR="00853E95" w:rsidRPr="00DB7C60">
        <w:rPr>
          <w:rFonts w:ascii="Sylfaen" w:hAnsi="Sylfaen"/>
          <w:iCs/>
          <w:sz w:val="24"/>
          <w:szCs w:val="24"/>
          <w:lang w:val="ka-GE"/>
        </w:rPr>
        <w:t xml:space="preserve">ორი </w:t>
      </w:r>
      <w:r w:rsidRPr="00DB7C60">
        <w:rPr>
          <w:rFonts w:ascii="Sylfaen" w:hAnsi="Sylfaen"/>
          <w:iCs/>
          <w:sz w:val="24"/>
          <w:szCs w:val="24"/>
          <w:lang w:val="ka-GE"/>
        </w:rPr>
        <w:t xml:space="preserve"> სართული.</w:t>
      </w:r>
    </w:p>
    <w:p w:rsidR="00F86EB1" w:rsidRDefault="00F86EB1" w:rsidP="00984B9A">
      <w:pPr>
        <w:pStyle w:val="ListParagraph"/>
        <w:tabs>
          <w:tab w:val="left" w:pos="-284"/>
          <w:tab w:val="left" w:pos="-142"/>
          <w:tab w:val="left" w:pos="8505"/>
          <w:tab w:val="left" w:pos="9639"/>
        </w:tabs>
        <w:spacing w:line="360" w:lineRule="auto"/>
        <w:ind w:left="142" w:right="150"/>
        <w:jc w:val="center"/>
        <w:rPr>
          <w:rFonts w:ascii="Sylfaen" w:hAnsi="Sylfaen"/>
          <w:b/>
          <w:iCs/>
          <w:sz w:val="24"/>
          <w:szCs w:val="24"/>
          <w:lang w:val="ka-GE"/>
        </w:rPr>
      </w:pPr>
    </w:p>
    <w:p w:rsidR="00984B9A" w:rsidRPr="009238FC" w:rsidRDefault="00984B9A" w:rsidP="00984B9A">
      <w:pPr>
        <w:pStyle w:val="ListParagraph"/>
        <w:tabs>
          <w:tab w:val="left" w:pos="-284"/>
          <w:tab w:val="left" w:pos="-142"/>
          <w:tab w:val="left" w:pos="8505"/>
          <w:tab w:val="left" w:pos="9639"/>
        </w:tabs>
        <w:spacing w:line="360" w:lineRule="auto"/>
        <w:ind w:left="142" w:right="150"/>
        <w:jc w:val="center"/>
        <w:rPr>
          <w:rFonts w:ascii="AcadNusx" w:hAnsi="AcadNusx"/>
          <w:b/>
          <w:iCs/>
          <w:sz w:val="24"/>
          <w:szCs w:val="24"/>
          <w:lang w:val="ka-GE"/>
        </w:rPr>
      </w:pPr>
      <w:r w:rsidRPr="009238FC">
        <w:rPr>
          <w:rFonts w:ascii="AcadNusx" w:hAnsi="AcadNusx"/>
          <w:b/>
          <w:iCs/>
          <w:sz w:val="24"/>
          <w:szCs w:val="24"/>
          <w:lang w:val="ka-GE"/>
        </w:rPr>
        <w:lastRenderedPageBreak/>
        <w:t xml:space="preserve">1.5. </w:t>
      </w:r>
      <w:r w:rsidRPr="009238FC">
        <w:rPr>
          <w:rFonts w:ascii="Sylfaen" w:hAnsi="Sylfaen" w:cs="Sylfaen"/>
          <w:b/>
          <w:iCs/>
          <w:sz w:val="24"/>
          <w:szCs w:val="24"/>
          <w:lang w:val="ka-GE"/>
        </w:rPr>
        <w:t>ვიზუალური</w:t>
      </w:r>
      <w:r w:rsidRPr="009238FC">
        <w:rPr>
          <w:rFonts w:ascii="AcadNusx" w:hAnsi="AcadNusx"/>
          <w:b/>
          <w:iCs/>
          <w:sz w:val="24"/>
          <w:szCs w:val="24"/>
          <w:lang w:val="ka-GE"/>
        </w:rPr>
        <w:t xml:space="preserve"> </w:t>
      </w:r>
      <w:r w:rsidR="00505701">
        <w:rPr>
          <w:rFonts w:ascii="Sylfaen" w:hAnsi="Sylfaen" w:cs="Sylfaen"/>
          <w:b/>
          <w:iCs/>
          <w:sz w:val="24"/>
          <w:szCs w:val="24"/>
          <w:lang w:val="ka-GE"/>
        </w:rPr>
        <w:t>კვლევის</w:t>
      </w:r>
      <w:r w:rsidRPr="009238FC">
        <w:rPr>
          <w:rFonts w:ascii="AcadNusx" w:hAnsi="AcadNusx"/>
          <w:b/>
          <w:iCs/>
          <w:sz w:val="24"/>
          <w:szCs w:val="24"/>
          <w:lang w:val="ka-GE"/>
        </w:rPr>
        <w:t xml:space="preserve"> </w:t>
      </w:r>
      <w:r w:rsidRPr="009238FC">
        <w:rPr>
          <w:rFonts w:ascii="Sylfaen" w:hAnsi="Sylfaen" w:cs="Sylfaen"/>
          <w:b/>
          <w:iCs/>
          <w:sz w:val="24"/>
          <w:szCs w:val="24"/>
          <w:lang w:val="ka-GE"/>
        </w:rPr>
        <w:t>შედეგები</w:t>
      </w:r>
    </w:p>
    <w:p w:rsidR="00984B9A" w:rsidRDefault="00984B9A" w:rsidP="00984B9A">
      <w:pPr>
        <w:pStyle w:val="ListParagraph"/>
        <w:tabs>
          <w:tab w:val="left" w:pos="-284"/>
          <w:tab w:val="left" w:pos="-142"/>
          <w:tab w:val="left" w:pos="8505"/>
          <w:tab w:val="left" w:pos="9639"/>
        </w:tabs>
        <w:spacing w:line="360" w:lineRule="auto"/>
        <w:ind w:left="90" w:right="150"/>
        <w:jc w:val="both"/>
        <w:rPr>
          <w:rFonts w:ascii="Sylfaen" w:hAnsi="Sylfaen"/>
          <w:iCs/>
          <w:sz w:val="24"/>
          <w:szCs w:val="24"/>
          <w:lang w:val="ka-GE"/>
        </w:rPr>
      </w:pPr>
      <w:r w:rsidRPr="009238FC">
        <w:rPr>
          <w:rFonts w:ascii="AcadNusx" w:hAnsi="AcadNusx"/>
          <w:b/>
          <w:iCs/>
          <w:sz w:val="24"/>
          <w:szCs w:val="24"/>
          <w:lang w:val="ka-GE"/>
        </w:rPr>
        <w:t xml:space="preserve">   </w:t>
      </w:r>
      <w:r w:rsidRPr="00765BB8">
        <w:rPr>
          <w:rFonts w:ascii="Sylfaen" w:hAnsi="Sylfaen" w:cs="Sylfaen"/>
          <w:iCs/>
          <w:sz w:val="24"/>
          <w:szCs w:val="24"/>
          <w:lang w:val="ka-GE"/>
        </w:rPr>
        <w:t>დამკვეთის</w:t>
      </w:r>
      <w:r w:rsidRPr="00765BB8">
        <w:rPr>
          <w:rFonts w:ascii="AcadNusx" w:hAnsi="AcadNusx"/>
          <w:iCs/>
          <w:sz w:val="24"/>
          <w:szCs w:val="24"/>
          <w:lang w:val="ka-GE"/>
        </w:rPr>
        <w:t xml:space="preserve"> </w:t>
      </w:r>
      <w:r w:rsidRPr="00765BB8">
        <w:rPr>
          <w:rFonts w:ascii="Sylfaen" w:hAnsi="Sylfaen" w:cs="Sylfaen"/>
          <w:iCs/>
          <w:sz w:val="24"/>
          <w:szCs w:val="24"/>
          <w:lang w:val="ka-GE"/>
        </w:rPr>
        <w:t>მიერ</w:t>
      </w:r>
      <w:r w:rsidRPr="00765BB8">
        <w:rPr>
          <w:rFonts w:ascii="AcadNusx" w:hAnsi="AcadNusx"/>
          <w:iCs/>
          <w:sz w:val="24"/>
          <w:szCs w:val="24"/>
          <w:lang w:val="ka-GE"/>
        </w:rPr>
        <w:t xml:space="preserve"> </w:t>
      </w:r>
      <w:r w:rsidRPr="00765BB8">
        <w:rPr>
          <w:rFonts w:ascii="Sylfaen" w:hAnsi="Sylfaen" w:cs="Sylfaen"/>
          <w:iCs/>
          <w:sz w:val="24"/>
          <w:szCs w:val="24"/>
          <w:lang w:val="ka-GE"/>
        </w:rPr>
        <w:t>შპს</w:t>
      </w:r>
      <w:r w:rsidRPr="00765BB8">
        <w:rPr>
          <w:rFonts w:ascii="AcadNusx" w:hAnsi="AcadNusx"/>
          <w:iCs/>
          <w:sz w:val="24"/>
          <w:szCs w:val="24"/>
          <w:lang w:val="ka-GE"/>
        </w:rPr>
        <w:t xml:space="preserve"> `</w:t>
      </w:r>
      <w:r w:rsidRPr="00765BB8">
        <w:rPr>
          <w:rFonts w:ascii="Sylfaen" w:hAnsi="Sylfaen" w:cs="Sylfaen"/>
          <w:iCs/>
          <w:sz w:val="24"/>
          <w:szCs w:val="24"/>
          <w:lang w:val="ka-GE"/>
        </w:rPr>
        <w:t>სტრუქტურული</w:t>
      </w:r>
      <w:r w:rsidRPr="00765BB8">
        <w:rPr>
          <w:rFonts w:ascii="AcadNusx" w:hAnsi="AcadNusx"/>
          <w:iCs/>
          <w:sz w:val="24"/>
          <w:szCs w:val="24"/>
          <w:lang w:val="ka-GE"/>
        </w:rPr>
        <w:t xml:space="preserve"> </w:t>
      </w:r>
      <w:r w:rsidRPr="00765BB8">
        <w:rPr>
          <w:rFonts w:ascii="Sylfaen" w:hAnsi="Sylfaen" w:cs="Sylfaen"/>
          <w:iCs/>
          <w:sz w:val="24"/>
          <w:szCs w:val="24"/>
          <w:lang w:val="ka-GE"/>
        </w:rPr>
        <w:t>მთლიანობის</w:t>
      </w:r>
      <w:r w:rsidRPr="00765BB8">
        <w:rPr>
          <w:rFonts w:ascii="AcadNusx" w:hAnsi="AcadNusx"/>
          <w:iCs/>
          <w:sz w:val="24"/>
          <w:szCs w:val="24"/>
          <w:lang w:val="ka-GE"/>
        </w:rPr>
        <w:t xml:space="preserve"> </w:t>
      </w:r>
      <w:r w:rsidRPr="00765BB8">
        <w:rPr>
          <w:rFonts w:ascii="Sylfaen" w:hAnsi="Sylfaen" w:cs="Sylfaen"/>
          <w:iCs/>
          <w:sz w:val="24"/>
          <w:szCs w:val="24"/>
          <w:lang w:val="ka-GE"/>
        </w:rPr>
        <w:t>მონიტორინგის</w:t>
      </w:r>
      <w:r w:rsidRPr="00765BB8">
        <w:rPr>
          <w:rFonts w:ascii="AcadNusx" w:hAnsi="AcadNusx"/>
          <w:iCs/>
          <w:sz w:val="24"/>
          <w:szCs w:val="24"/>
          <w:lang w:val="ka-GE"/>
        </w:rPr>
        <w:t xml:space="preserve">~ </w:t>
      </w:r>
      <w:r w:rsidRPr="00765BB8">
        <w:rPr>
          <w:rFonts w:ascii="Sylfaen" w:hAnsi="Sylfaen" w:cs="Sylfaen"/>
          <w:iCs/>
          <w:sz w:val="24"/>
          <w:szCs w:val="24"/>
          <w:lang w:val="ka-GE"/>
        </w:rPr>
        <w:t>სპეციალისტთა</w:t>
      </w:r>
      <w:r w:rsidRPr="00765BB8">
        <w:rPr>
          <w:rFonts w:ascii="AcadNusx" w:hAnsi="AcadNusx"/>
          <w:iCs/>
          <w:sz w:val="24"/>
          <w:szCs w:val="24"/>
          <w:lang w:val="ka-GE"/>
        </w:rPr>
        <w:t xml:space="preserve"> </w:t>
      </w:r>
      <w:r w:rsidRPr="00765BB8">
        <w:rPr>
          <w:rFonts w:ascii="Sylfaen" w:hAnsi="Sylfaen" w:cs="Sylfaen"/>
          <w:iCs/>
          <w:sz w:val="24"/>
          <w:szCs w:val="24"/>
          <w:lang w:val="ka-GE"/>
        </w:rPr>
        <w:t>ჯგუფის</w:t>
      </w:r>
      <w:r w:rsidRPr="00765BB8">
        <w:rPr>
          <w:rFonts w:ascii="AcadNusx" w:hAnsi="AcadNusx"/>
          <w:iCs/>
          <w:sz w:val="24"/>
          <w:szCs w:val="24"/>
          <w:lang w:val="ka-GE"/>
        </w:rPr>
        <w:t xml:space="preserve"> </w:t>
      </w:r>
      <w:r w:rsidRPr="00765BB8">
        <w:rPr>
          <w:rFonts w:ascii="Sylfaen" w:hAnsi="Sylfaen" w:cs="Sylfaen"/>
          <w:iCs/>
          <w:sz w:val="24"/>
          <w:szCs w:val="24"/>
          <w:lang w:val="ka-GE"/>
        </w:rPr>
        <w:t>წინაშე</w:t>
      </w:r>
      <w:r w:rsidRPr="00765BB8">
        <w:rPr>
          <w:rFonts w:ascii="AcadNusx" w:hAnsi="AcadNusx"/>
          <w:iCs/>
          <w:sz w:val="24"/>
          <w:szCs w:val="24"/>
          <w:lang w:val="ka-GE"/>
        </w:rPr>
        <w:t xml:space="preserve"> </w:t>
      </w:r>
      <w:r w:rsidRPr="00765BB8">
        <w:rPr>
          <w:rFonts w:ascii="Sylfaen" w:hAnsi="Sylfaen" w:cs="Sylfaen"/>
          <w:iCs/>
          <w:sz w:val="24"/>
          <w:szCs w:val="24"/>
          <w:lang w:val="ka-GE"/>
        </w:rPr>
        <w:t>საკვლევად</w:t>
      </w:r>
      <w:r w:rsidRPr="00765BB8">
        <w:rPr>
          <w:rFonts w:ascii="AcadNusx" w:hAnsi="AcadNusx"/>
          <w:iCs/>
          <w:sz w:val="24"/>
          <w:szCs w:val="24"/>
          <w:lang w:val="ka-GE"/>
        </w:rPr>
        <w:t xml:space="preserve"> </w:t>
      </w:r>
      <w:r w:rsidRPr="00765BB8">
        <w:rPr>
          <w:rFonts w:ascii="Sylfaen" w:hAnsi="Sylfaen" w:cs="Sylfaen"/>
          <w:iCs/>
          <w:sz w:val="24"/>
          <w:szCs w:val="24"/>
          <w:lang w:val="ka-GE"/>
        </w:rPr>
        <w:t>წარმოდგენილ</w:t>
      </w:r>
      <w:r w:rsidRPr="00765BB8">
        <w:rPr>
          <w:rFonts w:ascii="AcadNusx" w:hAnsi="AcadNusx"/>
          <w:iCs/>
          <w:sz w:val="24"/>
          <w:szCs w:val="24"/>
          <w:lang w:val="ka-GE"/>
        </w:rPr>
        <w:t xml:space="preserve"> </w:t>
      </w:r>
      <w:r w:rsidRPr="00765BB8">
        <w:rPr>
          <w:rFonts w:ascii="Sylfaen" w:hAnsi="Sylfaen" w:cs="Sylfaen"/>
          <w:iCs/>
          <w:sz w:val="24"/>
          <w:szCs w:val="24"/>
          <w:lang w:val="ka-GE"/>
        </w:rPr>
        <w:t>ობიექტს</w:t>
      </w:r>
      <w:r w:rsidRPr="00765BB8">
        <w:rPr>
          <w:rFonts w:ascii="AcadNusx" w:hAnsi="AcadNusx"/>
          <w:iCs/>
          <w:sz w:val="24"/>
          <w:szCs w:val="24"/>
          <w:lang w:val="ka-GE"/>
        </w:rPr>
        <w:t xml:space="preserve"> </w:t>
      </w:r>
      <w:r w:rsidRPr="00765BB8">
        <w:rPr>
          <w:rFonts w:ascii="Sylfaen" w:hAnsi="Sylfaen" w:cs="Sylfaen"/>
          <w:iCs/>
          <w:sz w:val="24"/>
          <w:szCs w:val="24"/>
          <w:lang w:val="ka-GE"/>
        </w:rPr>
        <w:t>საპროექტო</w:t>
      </w:r>
      <w:r w:rsidRPr="00765BB8">
        <w:rPr>
          <w:rFonts w:ascii="AcadNusx" w:hAnsi="AcadNusx"/>
          <w:iCs/>
          <w:sz w:val="24"/>
          <w:szCs w:val="24"/>
          <w:lang w:val="ka-GE"/>
        </w:rPr>
        <w:t xml:space="preserve"> </w:t>
      </w:r>
      <w:r w:rsidRPr="00765BB8">
        <w:rPr>
          <w:rFonts w:ascii="Sylfaen" w:hAnsi="Sylfaen" w:cs="Sylfaen"/>
          <w:iCs/>
          <w:sz w:val="24"/>
          <w:szCs w:val="24"/>
          <w:lang w:val="ka-GE"/>
        </w:rPr>
        <w:t>დოკუმენტაციის</w:t>
      </w:r>
      <w:r w:rsidRPr="00765BB8">
        <w:rPr>
          <w:rFonts w:ascii="AcadNusx" w:hAnsi="AcadNusx"/>
          <w:iCs/>
          <w:sz w:val="24"/>
          <w:szCs w:val="24"/>
          <w:lang w:val="ka-GE"/>
        </w:rPr>
        <w:t xml:space="preserve"> </w:t>
      </w:r>
      <w:r w:rsidRPr="00765BB8">
        <w:rPr>
          <w:rFonts w:ascii="Sylfaen" w:hAnsi="Sylfaen" w:cs="Sylfaen"/>
          <w:iCs/>
          <w:sz w:val="24"/>
          <w:szCs w:val="24"/>
          <w:lang w:val="ka-GE"/>
        </w:rPr>
        <w:t>გაცნობის</w:t>
      </w:r>
      <w:r w:rsidRPr="00765BB8">
        <w:rPr>
          <w:rFonts w:ascii="AcadNusx" w:hAnsi="AcadNusx"/>
          <w:iCs/>
          <w:sz w:val="24"/>
          <w:szCs w:val="24"/>
          <w:lang w:val="ka-GE"/>
        </w:rPr>
        <w:t xml:space="preserve"> </w:t>
      </w:r>
      <w:r w:rsidRPr="00765BB8">
        <w:rPr>
          <w:rFonts w:ascii="Sylfaen" w:hAnsi="Sylfaen" w:cs="Sylfaen"/>
          <w:iCs/>
          <w:sz w:val="24"/>
          <w:szCs w:val="24"/>
          <w:lang w:val="ka-GE"/>
        </w:rPr>
        <w:t>შემდეგ</w:t>
      </w:r>
      <w:r w:rsidRPr="00765BB8">
        <w:rPr>
          <w:rFonts w:ascii="AcadNusx" w:hAnsi="AcadNusx"/>
          <w:iCs/>
          <w:sz w:val="24"/>
          <w:szCs w:val="24"/>
          <w:lang w:val="ka-GE"/>
        </w:rPr>
        <w:t xml:space="preserve"> </w:t>
      </w:r>
      <w:r w:rsidRPr="00765BB8">
        <w:rPr>
          <w:rFonts w:ascii="Sylfaen" w:hAnsi="Sylfaen" w:cs="Sylfaen"/>
          <w:iCs/>
          <w:sz w:val="24"/>
          <w:szCs w:val="24"/>
          <w:lang w:val="ka-GE"/>
        </w:rPr>
        <w:t>ჩაუტარდა</w:t>
      </w:r>
      <w:r w:rsidRPr="00765BB8">
        <w:rPr>
          <w:rFonts w:ascii="AcadNusx" w:hAnsi="AcadNusx"/>
          <w:iCs/>
          <w:sz w:val="24"/>
          <w:szCs w:val="24"/>
          <w:lang w:val="ka-GE"/>
        </w:rPr>
        <w:t xml:space="preserve"> </w:t>
      </w:r>
      <w:r w:rsidRPr="00765BB8">
        <w:rPr>
          <w:rFonts w:ascii="Sylfaen" w:hAnsi="Sylfaen" w:cs="Sylfaen"/>
          <w:iCs/>
          <w:sz w:val="24"/>
          <w:szCs w:val="24"/>
          <w:lang w:val="ka-GE"/>
        </w:rPr>
        <w:t>ვიზუალური</w:t>
      </w:r>
      <w:r w:rsidRPr="00765BB8">
        <w:rPr>
          <w:rFonts w:ascii="AcadNusx" w:hAnsi="AcadNusx"/>
          <w:iCs/>
          <w:sz w:val="24"/>
          <w:szCs w:val="24"/>
          <w:lang w:val="ka-GE"/>
        </w:rPr>
        <w:t xml:space="preserve"> </w:t>
      </w:r>
      <w:r w:rsidR="00505701">
        <w:rPr>
          <w:rFonts w:ascii="Sylfaen" w:hAnsi="Sylfaen" w:cs="Sylfaen"/>
          <w:iCs/>
          <w:sz w:val="24"/>
          <w:szCs w:val="24"/>
          <w:lang w:val="ka-GE"/>
        </w:rPr>
        <w:t>კვლევა,</w:t>
      </w:r>
      <w:r w:rsidRPr="00765BB8">
        <w:rPr>
          <w:rFonts w:ascii="AcadNusx" w:hAnsi="AcadNusx"/>
          <w:iCs/>
          <w:sz w:val="24"/>
          <w:szCs w:val="24"/>
          <w:lang w:val="ka-GE"/>
        </w:rPr>
        <w:t xml:space="preserve"> </w:t>
      </w:r>
      <w:r w:rsidRPr="00765BB8">
        <w:rPr>
          <w:rFonts w:ascii="Sylfaen" w:hAnsi="Sylfaen" w:cs="Sylfaen"/>
          <w:iCs/>
          <w:sz w:val="24"/>
          <w:szCs w:val="24"/>
          <w:lang w:val="ka-GE"/>
        </w:rPr>
        <w:t>რომლის</w:t>
      </w:r>
      <w:r w:rsidRPr="00765BB8">
        <w:rPr>
          <w:rFonts w:ascii="AcadNusx" w:hAnsi="AcadNusx"/>
          <w:iCs/>
          <w:sz w:val="24"/>
          <w:szCs w:val="24"/>
          <w:lang w:val="ka-GE"/>
        </w:rPr>
        <w:t xml:space="preserve"> </w:t>
      </w:r>
      <w:r w:rsidRPr="00765BB8">
        <w:rPr>
          <w:rFonts w:ascii="Sylfaen" w:hAnsi="Sylfaen" w:cs="Sylfaen"/>
          <w:iCs/>
          <w:sz w:val="24"/>
          <w:szCs w:val="24"/>
          <w:lang w:val="ka-GE"/>
        </w:rPr>
        <w:t>შედეგების</w:t>
      </w:r>
      <w:r w:rsidRPr="00765BB8">
        <w:rPr>
          <w:rFonts w:ascii="AcadNusx" w:hAnsi="AcadNusx"/>
          <w:iCs/>
          <w:sz w:val="24"/>
          <w:szCs w:val="24"/>
          <w:lang w:val="ka-GE"/>
        </w:rPr>
        <w:t xml:space="preserve"> </w:t>
      </w:r>
      <w:r w:rsidRPr="00765BB8">
        <w:rPr>
          <w:rFonts w:ascii="Sylfaen" w:hAnsi="Sylfaen" w:cs="Sylfaen"/>
          <w:iCs/>
          <w:sz w:val="24"/>
          <w:szCs w:val="24"/>
          <w:lang w:val="ka-GE"/>
        </w:rPr>
        <w:t>ანალიზის</w:t>
      </w:r>
      <w:r w:rsidRPr="00765BB8">
        <w:rPr>
          <w:rFonts w:ascii="AcadNusx" w:hAnsi="AcadNusx"/>
          <w:iCs/>
          <w:sz w:val="24"/>
          <w:szCs w:val="24"/>
          <w:lang w:val="ka-GE"/>
        </w:rPr>
        <w:t xml:space="preserve"> </w:t>
      </w:r>
      <w:r w:rsidRPr="00765BB8">
        <w:rPr>
          <w:rFonts w:ascii="Sylfaen" w:hAnsi="Sylfaen" w:cs="Sylfaen"/>
          <w:iCs/>
          <w:sz w:val="24"/>
          <w:szCs w:val="24"/>
          <w:lang w:val="ka-GE"/>
        </w:rPr>
        <w:t>საფუძველზე</w:t>
      </w:r>
      <w:r w:rsidRPr="00765BB8">
        <w:rPr>
          <w:rFonts w:ascii="AcadNusx" w:hAnsi="AcadNusx"/>
          <w:iCs/>
          <w:sz w:val="24"/>
          <w:szCs w:val="24"/>
          <w:lang w:val="ka-GE"/>
        </w:rPr>
        <w:t xml:space="preserve"> </w:t>
      </w:r>
      <w:r w:rsidRPr="00765BB8">
        <w:rPr>
          <w:rFonts w:ascii="Sylfaen" w:hAnsi="Sylfaen" w:cs="Sylfaen"/>
          <w:iCs/>
          <w:sz w:val="24"/>
          <w:szCs w:val="24"/>
          <w:lang w:val="ka-GE"/>
        </w:rPr>
        <w:t>დადგინდა</w:t>
      </w:r>
      <w:r w:rsidRPr="00765BB8">
        <w:rPr>
          <w:rFonts w:ascii="AcadNusx" w:hAnsi="AcadNusx"/>
          <w:iCs/>
          <w:sz w:val="24"/>
          <w:szCs w:val="24"/>
          <w:lang w:val="ka-GE"/>
        </w:rPr>
        <w:t xml:space="preserve"> </w:t>
      </w:r>
      <w:r w:rsidRPr="00765BB8">
        <w:rPr>
          <w:rFonts w:ascii="Sylfaen" w:hAnsi="Sylfaen" w:cs="Sylfaen"/>
          <w:iCs/>
          <w:sz w:val="24"/>
          <w:szCs w:val="24"/>
          <w:lang w:val="ka-GE"/>
        </w:rPr>
        <w:t>შემდეგი</w:t>
      </w:r>
      <w:r w:rsidRPr="00765BB8">
        <w:rPr>
          <w:rFonts w:ascii="AcadNusx" w:hAnsi="AcadNusx"/>
          <w:iCs/>
          <w:sz w:val="24"/>
          <w:szCs w:val="24"/>
          <w:lang w:val="ka-GE"/>
        </w:rPr>
        <w:t>:</w:t>
      </w:r>
    </w:p>
    <w:p w:rsidR="00505701" w:rsidRPr="00505701" w:rsidRDefault="00505701" w:rsidP="00984B9A">
      <w:pPr>
        <w:pStyle w:val="ListParagraph"/>
        <w:tabs>
          <w:tab w:val="left" w:pos="-284"/>
          <w:tab w:val="left" w:pos="-142"/>
          <w:tab w:val="left" w:pos="8505"/>
          <w:tab w:val="left" w:pos="9639"/>
        </w:tabs>
        <w:spacing w:line="360" w:lineRule="auto"/>
        <w:ind w:left="90" w:right="150"/>
        <w:jc w:val="both"/>
        <w:rPr>
          <w:rFonts w:ascii="Sylfaen" w:hAnsi="Sylfaen"/>
          <w:iCs/>
          <w:sz w:val="24"/>
          <w:szCs w:val="24"/>
          <w:lang w:val="ka-GE"/>
        </w:rPr>
      </w:pPr>
    </w:p>
    <w:p w:rsidR="00505701" w:rsidRDefault="00505701" w:rsidP="00505701">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1.5.1.  საძირკველი, ზეძირკველი და წყალარინებითი ბილიკი</w:t>
      </w:r>
    </w:p>
    <w:p w:rsidR="00505701" w:rsidRPr="00225264" w:rsidRDefault="00505701" w:rsidP="00505701">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sidRPr="00DD4115">
        <w:rPr>
          <w:rFonts w:ascii="Sylfaen" w:hAnsi="Sylfaen"/>
          <w:bCs/>
          <w:sz w:val="24"/>
          <w:szCs w:val="24"/>
          <w:lang w:val="ka-GE"/>
        </w:rPr>
        <w:t xml:space="preserve">   </w:t>
      </w:r>
      <w:r>
        <w:rPr>
          <w:rFonts w:ascii="Sylfaen" w:hAnsi="Sylfaen"/>
          <w:bCs/>
          <w:sz w:val="24"/>
          <w:szCs w:val="24"/>
          <w:lang w:val="ka-GE"/>
        </w:rPr>
        <w:t xml:space="preserve"> </w:t>
      </w:r>
      <w:r w:rsidRPr="00DD4115">
        <w:rPr>
          <w:rFonts w:ascii="Sylfaen" w:hAnsi="Sylfaen"/>
          <w:bCs/>
          <w:sz w:val="24"/>
          <w:szCs w:val="24"/>
          <w:lang w:val="ka-GE"/>
        </w:rPr>
        <w:t xml:space="preserve"> </w:t>
      </w:r>
      <w:r>
        <w:rPr>
          <w:rFonts w:ascii="Sylfaen" w:hAnsi="Sylfaen"/>
          <w:bCs/>
          <w:sz w:val="24"/>
          <w:szCs w:val="24"/>
          <w:lang w:val="ka-GE"/>
        </w:rPr>
        <w:t xml:space="preserve">შენობა-ნაგებობას  მოწყობილი აქვს ლენტური ტიპის საძირკველი ბეტონის ფაქტურით, მსხვილი დაუღორღავი ხრეშის ფრაქციის შემავსებლით. რაც დადგინდა პირველ სართულზე გარე მხრიდან (წინა ფასადიდან მარცხენა მხარეს არსებულ ტორეცის კედლის კუთხესთან გათხრილი შურფიდან). საძირკვლის ბეტონის ფაქტურის ზედაპირებზე აღინიშნება სხვადასხვა ორიენტაციის მაგისტრალური დიაპაზონის ბზარები. </w:t>
      </w:r>
      <w:r w:rsidRPr="00DD4115">
        <w:rPr>
          <w:rFonts w:ascii="AcadNusx" w:hAnsi="AcadNusx"/>
          <w:bCs/>
          <w:sz w:val="24"/>
          <w:szCs w:val="24"/>
          <w:lang w:val="ka-GE"/>
        </w:rPr>
        <w:t xml:space="preserve"> </w:t>
      </w:r>
      <w:r w:rsidRPr="00797699">
        <w:rPr>
          <w:rFonts w:ascii="AcadNusx" w:hAnsi="AcadNusx"/>
          <w:bCs/>
          <w:sz w:val="24"/>
          <w:szCs w:val="24"/>
          <w:lang w:val="ka-GE"/>
        </w:rPr>
        <w:t>(</w:t>
      </w:r>
      <w:r w:rsidRPr="00797699">
        <w:rPr>
          <w:rFonts w:ascii="Sylfaen" w:hAnsi="Sylfaen" w:cs="Sylfaen"/>
          <w:bCs/>
          <w:sz w:val="24"/>
          <w:szCs w:val="24"/>
          <w:lang w:val="ka-GE"/>
        </w:rPr>
        <w:t>იხ</w:t>
      </w:r>
      <w:r w:rsidRPr="00797699">
        <w:rPr>
          <w:rFonts w:ascii="AcadNusx" w:hAnsi="AcadNusx"/>
          <w:bCs/>
          <w:sz w:val="24"/>
          <w:szCs w:val="24"/>
          <w:lang w:val="ka-GE"/>
        </w:rPr>
        <w:t xml:space="preserve">. </w:t>
      </w:r>
      <w:r w:rsidRPr="00797699">
        <w:rPr>
          <w:rFonts w:ascii="Sylfaen" w:hAnsi="Sylfaen" w:cs="Sylfaen"/>
          <w:bCs/>
          <w:sz w:val="24"/>
          <w:szCs w:val="24"/>
          <w:lang w:val="ka-GE"/>
        </w:rPr>
        <w:t>დანართი</w:t>
      </w:r>
      <w:r w:rsidRPr="00797699">
        <w:rPr>
          <w:rFonts w:ascii="AcadNusx" w:hAnsi="AcadNusx"/>
          <w:bCs/>
          <w:sz w:val="24"/>
          <w:szCs w:val="24"/>
          <w:lang w:val="ka-GE"/>
        </w:rPr>
        <w:t xml:space="preserve"> #1, </w:t>
      </w:r>
      <w:r w:rsidRPr="00797699">
        <w:rPr>
          <w:rFonts w:ascii="Sylfaen" w:hAnsi="Sylfaen" w:cs="Sylfaen"/>
          <w:bCs/>
          <w:sz w:val="24"/>
          <w:szCs w:val="24"/>
          <w:lang w:val="ka-GE"/>
        </w:rPr>
        <w:t>სურათები</w:t>
      </w:r>
      <w:r w:rsidRPr="00797699">
        <w:rPr>
          <w:rFonts w:ascii="AcadNusx" w:hAnsi="AcadNusx"/>
          <w:bCs/>
          <w:sz w:val="24"/>
          <w:szCs w:val="24"/>
          <w:lang w:val="ka-GE"/>
        </w:rPr>
        <w:t>:</w:t>
      </w:r>
      <w:r w:rsidR="00B1716E">
        <w:rPr>
          <w:rFonts w:ascii="Sylfaen" w:hAnsi="Sylfaen"/>
          <w:bCs/>
          <w:sz w:val="24"/>
          <w:szCs w:val="24"/>
          <w:lang w:val="ka-GE"/>
        </w:rPr>
        <w:t xml:space="preserve">  </w:t>
      </w:r>
      <w:r w:rsidRPr="00797699">
        <w:rPr>
          <w:rFonts w:ascii="AcadNusx" w:hAnsi="AcadNusx"/>
          <w:bCs/>
          <w:sz w:val="24"/>
          <w:szCs w:val="24"/>
          <w:lang w:val="ka-GE"/>
        </w:rPr>
        <w:t>#</w:t>
      </w:r>
      <w:r>
        <w:rPr>
          <w:rFonts w:ascii="Sylfaen" w:hAnsi="Sylfaen"/>
          <w:bCs/>
          <w:sz w:val="24"/>
          <w:szCs w:val="24"/>
          <w:lang w:val="ka-GE"/>
        </w:rPr>
        <w:t xml:space="preserve">33, </w:t>
      </w:r>
      <w:r w:rsidRPr="00797699">
        <w:rPr>
          <w:rFonts w:ascii="AcadNusx" w:hAnsi="AcadNusx"/>
          <w:bCs/>
          <w:sz w:val="24"/>
          <w:szCs w:val="24"/>
          <w:lang w:val="ka-GE"/>
        </w:rPr>
        <w:t>#</w:t>
      </w:r>
      <w:r>
        <w:rPr>
          <w:rFonts w:ascii="Sylfaen" w:hAnsi="Sylfaen"/>
          <w:bCs/>
          <w:sz w:val="24"/>
          <w:szCs w:val="24"/>
          <w:lang w:val="ka-GE"/>
        </w:rPr>
        <w:t>34).</w:t>
      </w:r>
    </w:p>
    <w:p w:rsidR="00505701" w:rsidRDefault="00505701" w:rsidP="00505701">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Pr>
          <w:rFonts w:ascii="Sylfaen" w:hAnsi="Sylfaen"/>
          <w:bCs/>
          <w:sz w:val="24"/>
          <w:szCs w:val="24"/>
          <w:lang w:val="ka-GE"/>
        </w:rPr>
        <w:t xml:space="preserve">   აღნიშნულ საძირკველზე განთავსებულია ზეძირკველი, მსხვილი ფრაქციის ყორე-ქვის შემავსებლით. </w:t>
      </w:r>
      <w:r w:rsidR="0068268B">
        <w:rPr>
          <w:rFonts w:ascii="Sylfaen" w:hAnsi="Sylfaen"/>
          <w:bCs/>
          <w:sz w:val="24"/>
          <w:szCs w:val="24"/>
          <w:lang w:val="ka-GE"/>
        </w:rPr>
        <w:t xml:space="preserve"> ზეძირკვლის ზედაპირები ხასიათდება მრავლობითი ბათქაშჩამოშლილი უბნებით.  </w:t>
      </w:r>
      <w:r w:rsidRPr="00797699">
        <w:rPr>
          <w:rFonts w:ascii="AcadNusx" w:hAnsi="AcadNusx"/>
          <w:bCs/>
          <w:sz w:val="24"/>
          <w:szCs w:val="24"/>
          <w:lang w:val="ka-GE"/>
        </w:rPr>
        <w:t>(</w:t>
      </w:r>
      <w:r w:rsidRPr="00797699">
        <w:rPr>
          <w:rFonts w:ascii="Sylfaen" w:hAnsi="Sylfaen" w:cs="Sylfaen"/>
          <w:bCs/>
          <w:sz w:val="24"/>
          <w:szCs w:val="24"/>
          <w:lang w:val="ka-GE"/>
        </w:rPr>
        <w:t>იხ</w:t>
      </w:r>
      <w:r w:rsidRPr="00797699">
        <w:rPr>
          <w:rFonts w:ascii="AcadNusx" w:hAnsi="AcadNusx"/>
          <w:bCs/>
          <w:sz w:val="24"/>
          <w:szCs w:val="24"/>
          <w:lang w:val="ka-GE"/>
        </w:rPr>
        <w:t xml:space="preserve">. </w:t>
      </w:r>
      <w:r w:rsidRPr="00797699">
        <w:rPr>
          <w:rFonts w:ascii="Sylfaen" w:hAnsi="Sylfaen" w:cs="Sylfaen"/>
          <w:bCs/>
          <w:sz w:val="24"/>
          <w:szCs w:val="24"/>
          <w:lang w:val="ka-GE"/>
        </w:rPr>
        <w:t>დანართი</w:t>
      </w:r>
      <w:r w:rsidRPr="00797699">
        <w:rPr>
          <w:rFonts w:ascii="AcadNusx" w:hAnsi="AcadNusx"/>
          <w:bCs/>
          <w:sz w:val="24"/>
          <w:szCs w:val="24"/>
          <w:lang w:val="ka-GE"/>
        </w:rPr>
        <w:t xml:space="preserve"> #1, </w:t>
      </w:r>
      <w:r w:rsidRPr="00797699">
        <w:rPr>
          <w:rFonts w:ascii="Sylfaen" w:hAnsi="Sylfaen" w:cs="Sylfaen"/>
          <w:bCs/>
          <w:sz w:val="24"/>
          <w:szCs w:val="24"/>
          <w:lang w:val="ka-GE"/>
        </w:rPr>
        <w:t>სურათები</w:t>
      </w:r>
      <w:r w:rsidRPr="00797699">
        <w:rPr>
          <w:rFonts w:ascii="AcadNusx" w:hAnsi="AcadNusx"/>
          <w:bCs/>
          <w:sz w:val="24"/>
          <w:szCs w:val="24"/>
          <w:lang w:val="ka-GE"/>
        </w:rPr>
        <w:t>: #</w:t>
      </w:r>
      <w:r>
        <w:rPr>
          <w:rFonts w:ascii="Sylfaen" w:hAnsi="Sylfaen"/>
          <w:bCs/>
          <w:sz w:val="24"/>
          <w:szCs w:val="24"/>
          <w:lang w:val="ka-GE"/>
        </w:rPr>
        <w:t xml:space="preserve">7, </w:t>
      </w:r>
      <w:r w:rsidRPr="00797699">
        <w:rPr>
          <w:rFonts w:ascii="AcadNusx" w:hAnsi="AcadNusx"/>
          <w:bCs/>
          <w:sz w:val="24"/>
          <w:szCs w:val="24"/>
          <w:lang w:val="ka-GE"/>
        </w:rPr>
        <w:t>#</w:t>
      </w:r>
      <w:r>
        <w:rPr>
          <w:rFonts w:ascii="Sylfaen" w:hAnsi="Sylfaen"/>
          <w:bCs/>
          <w:sz w:val="24"/>
          <w:szCs w:val="24"/>
          <w:lang w:val="ka-GE"/>
        </w:rPr>
        <w:t xml:space="preserve">31, </w:t>
      </w:r>
      <w:r w:rsidRPr="00797699">
        <w:rPr>
          <w:rFonts w:ascii="AcadNusx" w:hAnsi="AcadNusx"/>
          <w:bCs/>
          <w:sz w:val="24"/>
          <w:szCs w:val="24"/>
          <w:lang w:val="ka-GE"/>
        </w:rPr>
        <w:t>#</w:t>
      </w:r>
      <w:r>
        <w:rPr>
          <w:rFonts w:ascii="Sylfaen" w:hAnsi="Sylfaen"/>
          <w:bCs/>
          <w:sz w:val="24"/>
          <w:szCs w:val="24"/>
          <w:lang w:val="ka-GE"/>
        </w:rPr>
        <w:t>32).</w:t>
      </w:r>
    </w:p>
    <w:p w:rsidR="00505701" w:rsidRDefault="00505701" w:rsidP="00505701">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Pr>
          <w:rFonts w:ascii="Sylfaen" w:hAnsi="Sylfaen"/>
          <w:bCs/>
          <w:sz w:val="24"/>
          <w:szCs w:val="24"/>
          <w:lang w:val="ka-GE"/>
        </w:rPr>
        <w:t xml:space="preserve">   შენობა პერიმეტრზე არ აქვს მოწყობილი წყალარინებითი ბილიკი. </w:t>
      </w:r>
      <w:r w:rsidR="0068268B">
        <w:rPr>
          <w:rFonts w:ascii="Sylfaen" w:hAnsi="Sylfaen"/>
          <w:bCs/>
          <w:sz w:val="24"/>
          <w:szCs w:val="24"/>
          <w:lang w:val="ka-GE"/>
        </w:rPr>
        <w:t xml:space="preserve">შენობის პერიმეტრზე ამოსულია გარე მხრიდან ბალახის საფარი. </w:t>
      </w:r>
      <w:r w:rsidRPr="00797699">
        <w:rPr>
          <w:rFonts w:ascii="AcadNusx" w:hAnsi="AcadNusx"/>
          <w:bCs/>
          <w:sz w:val="24"/>
          <w:szCs w:val="24"/>
          <w:lang w:val="ka-GE"/>
        </w:rPr>
        <w:t>(</w:t>
      </w:r>
      <w:r w:rsidRPr="00797699">
        <w:rPr>
          <w:rFonts w:ascii="Sylfaen" w:hAnsi="Sylfaen" w:cs="Sylfaen"/>
          <w:bCs/>
          <w:sz w:val="24"/>
          <w:szCs w:val="24"/>
          <w:lang w:val="ka-GE"/>
        </w:rPr>
        <w:t>იხ</w:t>
      </w:r>
      <w:r w:rsidRPr="00797699">
        <w:rPr>
          <w:rFonts w:ascii="AcadNusx" w:hAnsi="AcadNusx"/>
          <w:bCs/>
          <w:sz w:val="24"/>
          <w:szCs w:val="24"/>
          <w:lang w:val="ka-GE"/>
        </w:rPr>
        <w:t xml:space="preserve">. </w:t>
      </w:r>
      <w:r w:rsidRPr="00797699">
        <w:rPr>
          <w:rFonts w:ascii="Sylfaen" w:hAnsi="Sylfaen" w:cs="Sylfaen"/>
          <w:bCs/>
          <w:sz w:val="24"/>
          <w:szCs w:val="24"/>
          <w:lang w:val="ka-GE"/>
        </w:rPr>
        <w:t>დანართი</w:t>
      </w:r>
      <w:r w:rsidRPr="00797699">
        <w:rPr>
          <w:rFonts w:ascii="AcadNusx" w:hAnsi="AcadNusx"/>
          <w:bCs/>
          <w:sz w:val="24"/>
          <w:szCs w:val="24"/>
          <w:lang w:val="ka-GE"/>
        </w:rPr>
        <w:t xml:space="preserve"> #1, </w:t>
      </w:r>
      <w:r w:rsidRPr="00797699">
        <w:rPr>
          <w:rFonts w:ascii="Sylfaen" w:hAnsi="Sylfaen" w:cs="Sylfaen"/>
          <w:bCs/>
          <w:sz w:val="24"/>
          <w:szCs w:val="24"/>
          <w:lang w:val="ka-GE"/>
        </w:rPr>
        <w:t>სურათები</w:t>
      </w:r>
      <w:r w:rsidRPr="00797699">
        <w:rPr>
          <w:rFonts w:ascii="AcadNusx" w:hAnsi="AcadNusx"/>
          <w:bCs/>
          <w:sz w:val="24"/>
          <w:szCs w:val="24"/>
          <w:lang w:val="ka-GE"/>
        </w:rPr>
        <w:t>: #</w:t>
      </w:r>
      <w:r>
        <w:rPr>
          <w:rFonts w:ascii="Sylfaen" w:hAnsi="Sylfaen"/>
          <w:bCs/>
          <w:sz w:val="24"/>
          <w:szCs w:val="24"/>
          <w:lang w:val="ka-GE"/>
        </w:rPr>
        <w:t xml:space="preserve">1, </w:t>
      </w:r>
      <w:r w:rsidRPr="00797699">
        <w:rPr>
          <w:rFonts w:ascii="AcadNusx" w:hAnsi="AcadNusx"/>
          <w:bCs/>
          <w:sz w:val="24"/>
          <w:szCs w:val="24"/>
          <w:lang w:val="ka-GE"/>
        </w:rPr>
        <w:t>#</w:t>
      </w:r>
      <w:r>
        <w:rPr>
          <w:rFonts w:ascii="Sylfaen" w:hAnsi="Sylfaen"/>
          <w:bCs/>
          <w:sz w:val="24"/>
          <w:szCs w:val="24"/>
          <w:lang w:val="ka-GE"/>
        </w:rPr>
        <w:t xml:space="preserve">2, </w:t>
      </w:r>
      <w:r w:rsidRPr="00797699">
        <w:rPr>
          <w:rFonts w:ascii="AcadNusx" w:hAnsi="AcadNusx"/>
          <w:bCs/>
          <w:sz w:val="24"/>
          <w:szCs w:val="24"/>
          <w:lang w:val="ka-GE"/>
        </w:rPr>
        <w:t>#</w:t>
      </w:r>
      <w:r>
        <w:rPr>
          <w:rFonts w:ascii="Sylfaen" w:hAnsi="Sylfaen"/>
          <w:bCs/>
          <w:sz w:val="24"/>
          <w:szCs w:val="24"/>
          <w:lang w:val="ka-GE"/>
        </w:rPr>
        <w:t xml:space="preserve">3, </w:t>
      </w:r>
      <w:r w:rsidRPr="00797699">
        <w:rPr>
          <w:rFonts w:ascii="AcadNusx" w:hAnsi="AcadNusx"/>
          <w:bCs/>
          <w:sz w:val="24"/>
          <w:szCs w:val="24"/>
          <w:lang w:val="ka-GE"/>
        </w:rPr>
        <w:t>#</w:t>
      </w:r>
      <w:r>
        <w:rPr>
          <w:rFonts w:ascii="Sylfaen" w:hAnsi="Sylfaen"/>
          <w:bCs/>
          <w:sz w:val="24"/>
          <w:szCs w:val="24"/>
          <w:lang w:val="ka-GE"/>
        </w:rPr>
        <w:t xml:space="preserve">4, </w:t>
      </w:r>
      <w:r w:rsidRPr="00797699">
        <w:rPr>
          <w:rFonts w:ascii="AcadNusx" w:hAnsi="AcadNusx"/>
          <w:bCs/>
          <w:sz w:val="24"/>
          <w:szCs w:val="24"/>
          <w:lang w:val="ka-GE"/>
        </w:rPr>
        <w:t>#</w:t>
      </w:r>
      <w:r>
        <w:rPr>
          <w:rFonts w:ascii="Sylfaen" w:hAnsi="Sylfaen"/>
          <w:bCs/>
          <w:sz w:val="24"/>
          <w:szCs w:val="24"/>
          <w:lang w:val="ka-GE"/>
        </w:rPr>
        <w:t xml:space="preserve">5, </w:t>
      </w:r>
      <w:r w:rsidRPr="00797699">
        <w:rPr>
          <w:rFonts w:ascii="AcadNusx" w:hAnsi="AcadNusx"/>
          <w:bCs/>
          <w:sz w:val="24"/>
          <w:szCs w:val="24"/>
          <w:lang w:val="ka-GE"/>
        </w:rPr>
        <w:t>#</w:t>
      </w:r>
      <w:r>
        <w:rPr>
          <w:rFonts w:ascii="Sylfaen" w:hAnsi="Sylfaen"/>
          <w:bCs/>
          <w:sz w:val="24"/>
          <w:szCs w:val="24"/>
          <w:lang w:val="ka-GE"/>
        </w:rPr>
        <w:t>7).</w:t>
      </w:r>
    </w:p>
    <w:p w:rsidR="00505701" w:rsidRDefault="00505701" w:rsidP="00505701">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1.</w:t>
      </w:r>
      <w:r w:rsidR="0068268B">
        <w:rPr>
          <w:rFonts w:ascii="Sylfaen" w:hAnsi="Sylfaen"/>
          <w:b/>
          <w:bCs/>
          <w:sz w:val="24"/>
          <w:szCs w:val="24"/>
          <w:lang w:val="ka-GE"/>
        </w:rPr>
        <w:t>5</w:t>
      </w:r>
      <w:r>
        <w:rPr>
          <w:rFonts w:ascii="Sylfaen" w:hAnsi="Sylfaen"/>
          <w:b/>
          <w:bCs/>
          <w:sz w:val="24"/>
          <w:szCs w:val="24"/>
          <w:lang w:val="ka-GE"/>
        </w:rPr>
        <w:t>.</w:t>
      </w:r>
      <w:r w:rsidRPr="00D83739">
        <w:rPr>
          <w:rFonts w:ascii="Sylfaen" w:hAnsi="Sylfaen"/>
          <w:b/>
          <w:bCs/>
          <w:sz w:val="24"/>
          <w:szCs w:val="24"/>
          <w:lang w:val="ka-GE"/>
        </w:rPr>
        <w:t>2. მზიდი კედლები</w:t>
      </w:r>
      <w:r>
        <w:rPr>
          <w:rFonts w:ascii="Sylfaen" w:hAnsi="Sylfaen"/>
          <w:b/>
          <w:bCs/>
          <w:sz w:val="24"/>
          <w:szCs w:val="24"/>
          <w:lang w:val="ka-GE"/>
        </w:rPr>
        <w:t>, ანტისეისმური სარტყელი და არსებული</w:t>
      </w:r>
    </w:p>
    <w:p w:rsidR="00505701" w:rsidRPr="00D83739" w:rsidRDefault="00505701" w:rsidP="00505701">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ღიობების ზღუდარები</w:t>
      </w:r>
    </w:p>
    <w:p w:rsidR="00505701" w:rsidRDefault="00505701" w:rsidP="00505701">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sidRPr="00D83739">
        <w:rPr>
          <w:rFonts w:ascii="Sylfaen" w:hAnsi="Sylfaen"/>
          <w:bCs/>
          <w:sz w:val="24"/>
          <w:szCs w:val="24"/>
          <w:lang w:val="ka-GE"/>
        </w:rPr>
        <w:t xml:space="preserve">  შენობას მზიდი კედლების სახით მოწყობილი აქვს ძირითადად წითელი სამშენებლო აგურის წყობა. </w:t>
      </w:r>
      <w:r w:rsidR="0068268B">
        <w:rPr>
          <w:rFonts w:ascii="Sylfaen" w:hAnsi="Sylfaen"/>
          <w:bCs/>
          <w:sz w:val="24"/>
          <w:szCs w:val="24"/>
          <w:lang w:val="ka-GE"/>
        </w:rPr>
        <w:t>როგორც ინტერიერის, ასევე ექსტერიერის მხრიდან აღინიშნება მრავლობითი ბათქაშჩამოშლილი უბნები, ასევე სხვადასხვა ორიენტაციის მაგისტრალური დიაპაზონის ბზარები.</w:t>
      </w:r>
      <w:r w:rsidRPr="00D83739">
        <w:rPr>
          <w:rFonts w:ascii="Sylfaen" w:hAnsi="Sylfaen"/>
          <w:bCs/>
          <w:sz w:val="24"/>
          <w:szCs w:val="24"/>
          <w:lang w:val="ka-GE"/>
        </w:rPr>
        <w:t xml:space="preserve"> </w:t>
      </w:r>
      <w:r w:rsidRPr="00D83739">
        <w:rPr>
          <w:rFonts w:ascii="AcadNusx" w:hAnsi="AcadNusx"/>
          <w:bCs/>
          <w:sz w:val="24"/>
          <w:szCs w:val="24"/>
          <w:lang w:val="ka-GE"/>
        </w:rPr>
        <w:t>(</w:t>
      </w:r>
      <w:r w:rsidRPr="00D83739">
        <w:rPr>
          <w:rFonts w:ascii="Sylfaen" w:hAnsi="Sylfaen" w:cs="Sylfaen"/>
          <w:bCs/>
          <w:sz w:val="24"/>
          <w:szCs w:val="24"/>
          <w:lang w:val="ka-GE"/>
        </w:rPr>
        <w:t>იხ</w:t>
      </w:r>
      <w:r w:rsidRPr="00D83739">
        <w:rPr>
          <w:rFonts w:ascii="AcadNusx" w:hAnsi="AcadNusx"/>
          <w:bCs/>
          <w:sz w:val="24"/>
          <w:szCs w:val="24"/>
          <w:lang w:val="ka-GE"/>
        </w:rPr>
        <w:t xml:space="preserve">. </w:t>
      </w:r>
      <w:r w:rsidRPr="00D83739">
        <w:rPr>
          <w:rFonts w:ascii="Sylfaen" w:hAnsi="Sylfaen" w:cs="Sylfaen"/>
          <w:bCs/>
          <w:sz w:val="24"/>
          <w:szCs w:val="24"/>
          <w:lang w:val="ka-GE"/>
        </w:rPr>
        <w:t>დანართი</w:t>
      </w:r>
      <w:r w:rsidRPr="00D83739">
        <w:rPr>
          <w:rFonts w:ascii="AcadNusx" w:hAnsi="AcadNusx"/>
          <w:bCs/>
          <w:sz w:val="24"/>
          <w:szCs w:val="24"/>
          <w:lang w:val="ka-GE"/>
        </w:rPr>
        <w:t xml:space="preserve"> #1, </w:t>
      </w:r>
      <w:r w:rsidRPr="00D83739">
        <w:rPr>
          <w:rFonts w:ascii="Sylfaen" w:hAnsi="Sylfaen" w:cs="Sylfaen"/>
          <w:bCs/>
          <w:sz w:val="24"/>
          <w:szCs w:val="24"/>
          <w:lang w:val="ka-GE"/>
        </w:rPr>
        <w:t>სურათები</w:t>
      </w:r>
      <w:r w:rsidRPr="00D83739">
        <w:rPr>
          <w:rFonts w:ascii="AcadNusx" w:hAnsi="AcadNusx"/>
          <w:bCs/>
          <w:sz w:val="24"/>
          <w:szCs w:val="24"/>
          <w:lang w:val="ka-GE"/>
        </w:rPr>
        <w:t>: #</w:t>
      </w:r>
      <w:r>
        <w:rPr>
          <w:rFonts w:ascii="Sylfaen" w:hAnsi="Sylfaen"/>
          <w:bCs/>
          <w:sz w:val="24"/>
          <w:szCs w:val="24"/>
          <w:lang w:val="ka-GE"/>
        </w:rPr>
        <w:t>4</w:t>
      </w:r>
      <w:r w:rsidRPr="00D83739">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5,</w:t>
      </w:r>
      <w:r w:rsidRPr="00D83739">
        <w:rPr>
          <w:rFonts w:ascii="AcadNusx" w:hAnsi="AcadNusx"/>
          <w:bCs/>
          <w:sz w:val="24"/>
          <w:szCs w:val="24"/>
          <w:lang w:val="ka-GE"/>
        </w:rPr>
        <w:t xml:space="preserve"> #</w:t>
      </w:r>
      <w:r>
        <w:rPr>
          <w:rFonts w:ascii="Sylfaen" w:hAnsi="Sylfaen"/>
          <w:bCs/>
          <w:sz w:val="24"/>
          <w:szCs w:val="24"/>
          <w:lang w:val="ka-GE"/>
        </w:rPr>
        <w:t>7</w:t>
      </w:r>
      <w:r w:rsidRPr="00D83739">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23,</w:t>
      </w:r>
      <w:r w:rsidR="0068268B">
        <w:rPr>
          <w:rFonts w:ascii="Sylfaen" w:hAnsi="Sylfaen"/>
          <w:bCs/>
          <w:sz w:val="24"/>
          <w:szCs w:val="24"/>
          <w:lang w:val="ka-GE"/>
        </w:rPr>
        <w:t xml:space="preserve"> </w:t>
      </w:r>
      <w:r w:rsidR="0068268B" w:rsidRPr="00D83739">
        <w:rPr>
          <w:rFonts w:ascii="AcadNusx" w:hAnsi="AcadNusx"/>
          <w:bCs/>
          <w:sz w:val="24"/>
          <w:szCs w:val="24"/>
          <w:lang w:val="ka-GE"/>
        </w:rPr>
        <w:t>#</w:t>
      </w:r>
      <w:r w:rsidR="0068268B">
        <w:rPr>
          <w:rFonts w:ascii="Sylfaen" w:hAnsi="Sylfaen"/>
          <w:bCs/>
          <w:sz w:val="24"/>
          <w:szCs w:val="24"/>
          <w:lang w:val="ka-GE"/>
        </w:rPr>
        <w:t>29,</w:t>
      </w:r>
      <w:r>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35</w:t>
      </w:r>
      <w:r w:rsidRPr="00D83739">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36</w:t>
      </w:r>
      <w:r w:rsidRPr="00D83739">
        <w:rPr>
          <w:rFonts w:ascii="Sylfaen" w:hAnsi="Sylfaen"/>
          <w:bCs/>
          <w:sz w:val="24"/>
          <w:szCs w:val="24"/>
          <w:lang w:val="ka-GE"/>
        </w:rPr>
        <w:t>).</w:t>
      </w:r>
    </w:p>
    <w:p w:rsidR="00505701" w:rsidRDefault="00505701" w:rsidP="00505701">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Pr>
          <w:rFonts w:ascii="Sylfaen" w:hAnsi="Sylfaen"/>
          <w:bCs/>
          <w:sz w:val="24"/>
          <w:szCs w:val="24"/>
          <w:lang w:val="ka-GE"/>
        </w:rPr>
        <w:t xml:space="preserve">  შენობას არცერთ სართულზე არ გააჩნია ანტისეისმური რკინა-ბეტონის სარტყელი.  </w:t>
      </w:r>
      <w:r w:rsidRPr="00D83739">
        <w:rPr>
          <w:rFonts w:ascii="AcadNusx" w:hAnsi="AcadNusx"/>
          <w:bCs/>
          <w:sz w:val="24"/>
          <w:szCs w:val="24"/>
          <w:lang w:val="ka-GE"/>
        </w:rPr>
        <w:t>(</w:t>
      </w:r>
      <w:r w:rsidRPr="00D83739">
        <w:rPr>
          <w:rFonts w:ascii="Sylfaen" w:hAnsi="Sylfaen" w:cs="Sylfaen"/>
          <w:bCs/>
          <w:sz w:val="24"/>
          <w:szCs w:val="24"/>
          <w:lang w:val="ka-GE"/>
        </w:rPr>
        <w:t>იხ</w:t>
      </w:r>
      <w:r w:rsidRPr="00D83739">
        <w:rPr>
          <w:rFonts w:ascii="AcadNusx" w:hAnsi="AcadNusx"/>
          <w:bCs/>
          <w:sz w:val="24"/>
          <w:szCs w:val="24"/>
          <w:lang w:val="ka-GE"/>
        </w:rPr>
        <w:t xml:space="preserve">. </w:t>
      </w:r>
      <w:r w:rsidRPr="00D83739">
        <w:rPr>
          <w:rFonts w:ascii="Sylfaen" w:hAnsi="Sylfaen" w:cs="Sylfaen"/>
          <w:bCs/>
          <w:sz w:val="24"/>
          <w:szCs w:val="24"/>
          <w:lang w:val="ka-GE"/>
        </w:rPr>
        <w:t>დანართი</w:t>
      </w:r>
      <w:r w:rsidRPr="00D83739">
        <w:rPr>
          <w:rFonts w:ascii="AcadNusx" w:hAnsi="AcadNusx"/>
          <w:bCs/>
          <w:sz w:val="24"/>
          <w:szCs w:val="24"/>
          <w:lang w:val="ka-GE"/>
        </w:rPr>
        <w:t xml:space="preserve"> #1, </w:t>
      </w:r>
      <w:r w:rsidRPr="00D83739">
        <w:rPr>
          <w:rFonts w:ascii="Sylfaen" w:hAnsi="Sylfaen" w:cs="Sylfaen"/>
          <w:bCs/>
          <w:sz w:val="24"/>
          <w:szCs w:val="24"/>
          <w:lang w:val="ka-GE"/>
        </w:rPr>
        <w:t>სურათები</w:t>
      </w:r>
      <w:r w:rsidRPr="00D83739">
        <w:rPr>
          <w:rFonts w:ascii="AcadNusx" w:hAnsi="AcadNusx"/>
          <w:bCs/>
          <w:sz w:val="24"/>
          <w:szCs w:val="24"/>
          <w:lang w:val="ka-GE"/>
        </w:rPr>
        <w:t>: #</w:t>
      </w:r>
      <w:r>
        <w:rPr>
          <w:rFonts w:ascii="Sylfaen" w:hAnsi="Sylfaen"/>
          <w:bCs/>
          <w:sz w:val="24"/>
          <w:szCs w:val="24"/>
          <w:lang w:val="ka-GE"/>
        </w:rPr>
        <w:t>4</w:t>
      </w:r>
      <w:r w:rsidRPr="00D83739">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5,</w:t>
      </w:r>
      <w:r w:rsidRPr="00D83739">
        <w:rPr>
          <w:rFonts w:ascii="AcadNusx" w:hAnsi="AcadNusx"/>
          <w:bCs/>
          <w:sz w:val="24"/>
          <w:szCs w:val="24"/>
          <w:lang w:val="ka-GE"/>
        </w:rPr>
        <w:t xml:space="preserve"> #</w:t>
      </w:r>
      <w:r>
        <w:rPr>
          <w:rFonts w:ascii="Sylfaen" w:hAnsi="Sylfaen"/>
          <w:bCs/>
          <w:sz w:val="24"/>
          <w:szCs w:val="24"/>
          <w:lang w:val="ka-GE"/>
        </w:rPr>
        <w:t>7</w:t>
      </w:r>
      <w:r w:rsidRPr="00D83739">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 xml:space="preserve">23, </w:t>
      </w:r>
      <w:r w:rsidRPr="00D83739">
        <w:rPr>
          <w:rFonts w:ascii="AcadNusx" w:hAnsi="AcadNusx"/>
          <w:bCs/>
          <w:sz w:val="24"/>
          <w:szCs w:val="24"/>
          <w:lang w:val="ka-GE"/>
        </w:rPr>
        <w:t>#</w:t>
      </w:r>
      <w:r>
        <w:rPr>
          <w:rFonts w:ascii="Sylfaen" w:hAnsi="Sylfaen"/>
          <w:bCs/>
          <w:sz w:val="24"/>
          <w:szCs w:val="24"/>
          <w:lang w:val="ka-GE"/>
        </w:rPr>
        <w:t>35</w:t>
      </w:r>
      <w:r w:rsidRPr="00D83739">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36</w:t>
      </w:r>
      <w:r w:rsidRPr="00D83739">
        <w:rPr>
          <w:rFonts w:ascii="Sylfaen" w:hAnsi="Sylfaen"/>
          <w:bCs/>
          <w:sz w:val="24"/>
          <w:szCs w:val="24"/>
          <w:lang w:val="ka-GE"/>
        </w:rPr>
        <w:t>).</w:t>
      </w:r>
    </w:p>
    <w:p w:rsidR="00505701" w:rsidRDefault="00505701" w:rsidP="00505701">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Pr>
          <w:rFonts w:ascii="Sylfaen" w:hAnsi="Sylfaen"/>
          <w:bCs/>
          <w:sz w:val="24"/>
          <w:szCs w:val="24"/>
          <w:lang w:val="ka-GE"/>
        </w:rPr>
        <w:lastRenderedPageBreak/>
        <w:t xml:space="preserve">  აღნიშნულ შენობას ღიობების ზღუდარების სახით ძირითადად მოწყობილი აქვს ხის ელემენტები. ზოგიერთ ზღუდარში განთავსებულია გლუვი პროფილის არმატურის ღეროები.</w:t>
      </w:r>
      <w:r w:rsidR="0068268B">
        <w:rPr>
          <w:rFonts w:ascii="Sylfaen" w:hAnsi="Sylfaen"/>
          <w:bCs/>
          <w:sz w:val="24"/>
          <w:szCs w:val="24"/>
          <w:lang w:val="ka-GE"/>
        </w:rPr>
        <w:t xml:space="preserve"> აღნიშნული ღეროები ხასიათდება კოროზირებული უბნებით, ბევრ ადგილებზე აღარ გააჩნია ბეტონის დამცავი ფენა.</w:t>
      </w:r>
      <w:r w:rsidR="00C11D0C">
        <w:rPr>
          <w:rFonts w:ascii="Sylfaen" w:hAnsi="Sylfaen"/>
          <w:bCs/>
          <w:sz w:val="24"/>
          <w:szCs w:val="24"/>
          <w:lang w:val="ka-GE"/>
        </w:rPr>
        <w:t xml:space="preserve"> </w:t>
      </w:r>
      <w:r>
        <w:rPr>
          <w:rFonts w:ascii="Sylfaen" w:hAnsi="Sylfaen"/>
          <w:bCs/>
          <w:sz w:val="24"/>
          <w:szCs w:val="24"/>
          <w:lang w:val="ka-GE"/>
        </w:rPr>
        <w:t xml:space="preserve"> </w:t>
      </w:r>
      <w:r w:rsidRPr="00D83739">
        <w:rPr>
          <w:rFonts w:ascii="AcadNusx" w:hAnsi="AcadNusx"/>
          <w:bCs/>
          <w:sz w:val="24"/>
          <w:szCs w:val="24"/>
          <w:lang w:val="ka-GE"/>
        </w:rPr>
        <w:t>(</w:t>
      </w:r>
      <w:r w:rsidRPr="00D83739">
        <w:rPr>
          <w:rFonts w:ascii="Sylfaen" w:hAnsi="Sylfaen" w:cs="Sylfaen"/>
          <w:bCs/>
          <w:sz w:val="24"/>
          <w:szCs w:val="24"/>
          <w:lang w:val="ka-GE"/>
        </w:rPr>
        <w:t>იხ</w:t>
      </w:r>
      <w:r w:rsidRPr="00D83739">
        <w:rPr>
          <w:rFonts w:ascii="AcadNusx" w:hAnsi="AcadNusx"/>
          <w:bCs/>
          <w:sz w:val="24"/>
          <w:szCs w:val="24"/>
          <w:lang w:val="ka-GE"/>
        </w:rPr>
        <w:t xml:space="preserve">. </w:t>
      </w:r>
      <w:r w:rsidRPr="00D83739">
        <w:rPr>
          <w:rFonts w:ascii="Sylfaen" w:hAnsi="Sylfaen" w:cs="Sylfaen"/>
          <w:bCs/>
          <w:sz w:val="24"/>
          <w:szCs w:val="24"/>
          <w:lang w:val="ka-GE"/>
        </w:rPr>
        <w:t>დანართი</w:t>
      </w:r>
      <w:r w:rsidRPr="00D83739">
        <w:rPr>
          <w:rFonts w:ascii="AcadNusx" w:hAnsi="AcadNusx"/>
          <w:bCs/>
          <w:sz w:val="24"/>
          <w:szCs w:val="24"/>
          <w:lang w:val="ka-GE"/>
        </w:rPr>
        <w:t xml:space="preserve"> #1, </w:t>
      </w:r>
      <w:r w:rsidRPr="00D83739">
        <w:rPr>
          <w:rFonts w:ascii="Sylfaen" w:hAnsi="Sylfaen" w:cs="Sylfaen"/>
          <w:bCs/>
          <w:sz w:val="24"/>
          <w:szCs w:val="24"/>
          <w:lang w:val="ka-GE"/>
        </w:rPr>
        <w:t>სურათები</w:t>
      </w:r>
      <w:r w:rsidRPr="00D83739">
        <w:rPr>
          <w:rFonts w:ascii="AcadNusx" w:hAnsi="AcadNusx"/>
          <w:bCs/>
          <w:sz w:val="24"/>
          <w:szCs w:val="24"/>
          <w:lang w:val="ka-GE"/>
        </w:rPr>
        <w:t>: #</w:t>
      </w:r>
      <w:r>
        <w:rPr>
          <w:rFonts w:ascii="Sylfaen" w:hAnsi="Sylfaen"/>
          <w:bCs/>
          <w:sz w:val="24"/>
          <w:szCs w:val="24"/>
          <w:lang w:val="ka-GE"/>
        </w:rPr>
        <w:t>28</w:t>
      </w:r>
      <w:r w:rsidRPr="00D83739">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35,</w:t>
      </w:r>
      <w:r w:rsidRPr="00D83739">
        <w:rPr>
          <w:rFonts w:ascii="AcadNusx" w:hAnsi="AcadNusx"/>
          <w:bCs/>
          <w:sz w:val="24"/>
          <w:szCs w:val="24"/>
          <w:lang w:val="ka-GE"/>
        </w:rPr>
        <w:t xml:space="preserve"> #</w:t>
      </w:r>
      <w:r>
        <w:rPr>
          <w:rFonts w:ascii="Sylfaen" w:hAnsi="Sylfaen"/>
          <w:bCs/>
          <w:sz w:val="24"/>
          <w:szCs w:val="24"/>
          <w:lang w:val="ka-GE"/>
        </w:rPr>
        <w:t>36</w:t>
      </w:r>
      <w:r w:rsidRPr="00D83739">
        <w:rPr>
          <w:rFonts w:ascii="Sylfaen" w:hAnsi="Sylfaen"/>
          <w:bCs/>
          <w:sz w:val="24"/>
          <w:szCs w:val="24"/>
          <w:lang w:val="ka-GE"/>
        </w:rPr>
        <w:t>).</w:t>
      </w:r>
    </w:p>
    <w:p w:rsidR="00505701" w:rsidRPr="00D83739" w:rsidRDefault="00505701" w:rsidP="00505701">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1.</w:t>
      </w:r>
      <w:r w:rsidR="00DE4DE6">
        <w:rPr>
          <w:rFonts w:ascii="Sylfaen" w:hAnsi="Sylfaen"/>
          <w:b/>
          <w:bCs/>
          <w:sz w:val="24"/>
          <w:szCs w:val="24"/>
          <w:lang w:val="ka-GE"/>
        </w:rPr>
        <w:t>5</w:t>
      </w:r>
      <w:r w:rsidRPr="00D83739">
        <w:rPr>
          <w:rFonts w:ascii="Sylfaen" w:hAnsi="Sylfaen"/>
          <w:b/>
          <w:bCs/>
          <w:sz w:val="24"/>
          <w:szCs w:val="24"/>
          <w:lang w:val="ka-GE"/>
        </w:rPr>
        <w:t>.3. სართულშუა გადახურვები</w:t>
      </w:r>
    </w:p>
    <w:p w:rsidR="00505701" w:rsidRDefault="00505701" w:rsidP="00505701">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sidRPr="00D83739">
        <w:rPr>
          <w:rFonts w:ascii="Sylfaen" w:hAnsi="Sylfaen"/>
          <w:bCs/>
          <w:sz w:val="24"/>
          <w:szCs w:val="24"/>
          <w:lang w:val="ka-GE"/>
        </w:rPr>
        <w:t xml:space="preserve">    </w:t>
      </w:r>
      <w:r>
        <w:rPr>
          <w:rFonts w:ascii="Sylfaen" w:hAnsi="Sylfaen"/>
          <w:bCs/>
          <w:sz w:val="24"/>
          <w:szCs w:val="24"/>
          <w:lang w:val="ka-GE"/>
        </w:rPr>
        <w:t xml:space="preserve"> შენობა-ნაგებობას </w:t>
      </w:r>
      <w:r w:rsidRPr="00D83739">
        <w:rPr>
          <w:rFonts w:ascii="Sylfaen" w:hAnsi="Sylfaen"/>
          <w:bCs/>
          <w:sz w:val="24"/>
          <w:szCs w:val="24"/>
          <w:lang w:val="ka-GE"/>
        </w:rPr>
        <w:t>სართულშუა გადახურვების სახით მოწყობილი აქვს</w:t>
      </w:r>
      <w:r>
        <w:rPr>
          <w:rFonts w:ascii="Sylfaen" w:hAnsi="Sylfaen"/>
          <w:bCs/>
          <w:sz w:val="24"/>
          <w:szCs w:val="24"/>
          <w:lang w:val="ka-GE"/>
        </w:rPr>
        <w:t xml:space="preserve"> შეწყვილებული </w:t>
      </w:r>
      <w:r w:rsidRPr="00D83739">
        <w:rPr>
          <w:rFonts w:ascii="Sylfaen" w:hAnsi="Sylfaen"/>
          <w:bCs/>
          <w:sz w:val="24"/>
          <w:szCs w:val="24"/>
          <w:lang w:val="ka-GE"/>
        </w:rPr>
        <w:t xml:space="preserve">ხის კოჭები შეფიცვრაზე. </w:t>
      </w:r>
      <w:r>
        <w:rPr>
          <w:rFonts w:ascii="Sylfaen" w:hAnsi="Sylfaen"/>
          <w:bCs/>
          <w:sz w:val="24"/>
          <w:szCs w:val="24"/>
          <w:lang w:val="ka-GE"/>
        </w:rPr>
        <w:t xml:space="preserve"> აღნიშნულ</w:t>
      </w:r>
      <w:r w:rsidR="00C11D0C">
        <w:rPr>
          <w:rFonts w:ascii="Sylfaen" w:hAnsi="Sylfaen"/>
          <w:bCs/>
          <w:sz w:val="24"/>
          <w:szCs w:val="24"/>
          <w:lang w:val="ka-GE"/>
        </w:rPr>
        <w:t xml:space="preserve">ი კოჭების ბოლოები ჩამაგრებულია </w:t>
      </w:r>
      <w:r>
        <w:rPr>
          <w:rFonts w:ascii="Sylfaen" w:hAnsi="Sylfaen"/>
          <w:bCs/>
          <w:sz w:val="24"/>
          <w:szCs w:val="24"/>
          <w:lang w:val="ka-GE"/>
        </w:rPr>
        <w:t>მზიდი აგურის წყობის კედლებში.</w:t>
      </w:r>
      <w:r w:rsidR="00C11D0C">
        <w:rPr>
          <w:rFonts w:ascii="Sylfaen" w:hAnsi="Sylfaen"/>
          <w:bCs/>
          <w:sz w:val="24"/>
          <w:szCs w:val="24"/>
          <w:lang w:val="ka-GE"/>
        </w:rPr>
        <w:t xml:space="preserve"> აღნიშნული ხის კოჭები, შეფიცვრის ელემენტები და აკრული ხის დიქტები ხასიათდება დანესტიანებული და ობირებული უბნებით.</w:t>
      </w:r>
      <w:r w:rsidR="00FE40BE">
        <w:rPr>
          <w:rFonts w:ascii="Sylfaen" w:hAnsi="Sylfaen"/>
          <w:bCs/>
          <w:sz w:val="24"/>
          <w:szCs w:val="24"/>
          <w:lang w:val="ka-GE"/>
        </w:rPr>
        <w:t xml:space="preserve"> რიგ ადგილებში შეფიცვრისა და აღნიშნული დიქტები ჩამონგრეულია.</w:t>
      </w:r>
      <w:r>
        <w:rPr>
          <w:rFonts w:ascii="Sylfaen" w:hAnsi="Sylfaen"/>
          <w:bCs/>
          <w:sz w:val="24"/>
          <w:szCs w:val="24"/>
          <w:lang w:val="ka-GE"/>
        </w:rPr>
        <w:t xml:space="preserve"> </w:t>
      </w:r>
      <w:r w:rsidRPr="00D83739">
        <w:rPr>
          <w:rFonts w:ascii="AcadNusx" w:hAnsi="AcadNusx"/>
          <w:bCs/>
          <w:sz w:val="24"/>
          <w:szCs w:val="24"/>
          <w:lang w:val="ka-GE"/>
        </w:rPr>
        <w:t>(</w:t>
      </w:r>
      <w:r w:rsidRPr="00D83739">
        <w:rPr>
          <w:rFonts w:ascii="Sylfaen" w:hAnsi="Sylfaen" w:cs="Sylfaen"/>
          <w:bCs/>
          <w:sz w:val="24"/>
          <w:szCs w:val="24"/>
          <w:lang w:val="ka-GE"/>
        </w:rPr>
        <w:t>იხ</w:t>
      </w:r>
      <w:r w:rsidRPr="00D83739">
        <w:rPr>
          <w:rFonts w:ascii="AcadNusx" w:hAnsi="AcadNusx"/>
          <w:bCs/>
          <w:sz w:val="24"/>
          <w:szCs w:val="24"/>
          <w:lang w:val="ka-GE"/>
        </w:rPr>
        <w:t xml:space="preserve">. </w:t>
      </w:r>
      <w:r w:rsidRPr="00D83739">
        <w:rPr>
          <w:rFonts w:ascii="Sylfaen" w:hAnsi="Sylfaen" w:cs="Sylfaen"/>
          <w:bCs/>
          <w:sz w:val="24"/>
          <w:szCs w:val="24"/>
          <w:lang w:val="ka-GE"/>
        </w:rPr>
        <w:t>დანართი</w:t>
      </w:r>
      <w:r w:rsidRPr="00D83739">
        <w:rPr>
          <w:rFonts w:ascii="AcadNusx" w:hAnsi="AcadNusx"/>
          <w:bCs/>
          <w:sz w:val="24"/>
          <w:szCs w:val="24"/>
          <w:lang w:val="ka-GE"/>
        </w:rPr>
        <w:t xml:space="preserve"> #1, </w:t>
      </w:r>
      <w:r w:rsidRPr="00D83739">
        <w:rPr>
          <w:rFonts w:ascii="Sylfaen" w:hAnsi="Sylfaen" w:cs="Sylfaen"/>
          <w:bCs/>
          <w:sz w:val="24"/>
          <w:szCs w:val="24"/>
          <w:lang w:val="ka-GE"/>
        </w:rPr>
        <w:t>სურათები</w:t>
      </w:r>
      <w:r w:rsidRPr="00D83739">
        <w:rPr>
          <w:rFonts w:ascii="AcadNusx" w:hAnsi="AcadNusx"/>
          <w:bCs/>
          <w:sz w:val="24"/>
          <w:szCs w:val="24"/>
          <w:lang w:val="ka-GE"/>
        </w:rPr>
        <w:t>: #</w:t>
      </w:r>
      <w:r>
        <w:rPr>
          <w:rFonts w:ascii="Sylfaen" w:hAnsi="Sylfaen"/>
          <w:bCs/>
          <w:sz w:val="24"/>
          <w:szCs w:val="24"/>
          <w:lang w:val="ka-GE"/>
        </w:rPr>
        <w:t>8</w:t>
      </w:r>
      <w:r w:rsidRPr="00D83739">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9,</w:t>
      </w:r>
      <w:r w:rsidRPr="00D83739">
        <w:rPr>
          <w:rFonts w:ascii="AcadNusx" w:hAnsi="AcadNusx"/>
          <w:bCs/>
          <w:sz w:val="24"/>
          <w:szCs w:val="24"/>
          <w:lang w:val="ka-GE"/>
        </w:rPr>
        <w:t xml:space="preserve"> #</w:t>
      </w:r>
      <w:r>
        <w:rPr>
          <w:rFonts w:ascii="Sylfaen" w:hAnsi="Sylfaen"/>
          <w:bCs/>
          <w:sz w:val="24"/>
          <w:szCs w:val="24"/>
          <w:lang w:val="ka-GE"/>
        </w:rPr>
        <w:t>10</w:t>
      </w:r>
      <w:r w:rsidRPr="00D83739">
        <w:rPr>
          <w:rFonts w:ascii="Sylfaen" w:hAnsi="Sylfaen"/>
          <w:bCs/>
          <w:sz w:val="24"/>
          <w:szCs w:val="24"/>
          <w:lang w:val="ka-GE"/>
        </w:rPr>
        <w:t xml:space="preserve">, </w:t>
      </w:r>
      <w:r>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 xml:space="preserve">15, </w:t>
      </w:r>
      <w:r w:rsidRPr="00D83739">
        <w:rPr>
          <w:rFonts w:ascii="AcadNusx" w:hAnsi="AcadNusx"/>
          <w:bCs/>
          <w:sz w:val="24"/>
          <w:szCs w:val="24"/>
          <w:lang w:val="ka-GE"/>
        </w:rPr>
        <w:t>#</w:t>
      </w:r>
      <w:r>
        <w:rPr>
          <w:rFonts w:ascii="Sylfaen" w:hAnsi="Sylfaen"/>
          <w:bCs/>
          <w:sz w:val="24"/>
          <w:szCs w:val="24"/>
          <w:lang w:val="ka-GE"/>
        </w:rPr>
        <w:t>16</w:t>
      </w:r>
      <w:r w:rsidRPr="00D83739">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 xml:space="preserve">17,  </w:t>
      </w:r>
      <w:r w:rsidRPr="00D83739">
        <w:rPr>
          <w:rFonts w:ascii="AcadNusx" w:hAnsi="AcadNusx"/>
          <w:bCs/>
          <w:sz w:val="24"/>
          <w:szCs w:val="24"/>
          <w:lang w:val="ka-GE"/>
        </w:rPr>
        <w:t>#</w:t>
      </w:r>
      <w:r>
        <w:rPr>
          <w:rFonts w:ascii="Sylfaen" w:hAnsi="Sylfaen"/>
          <w:bCs/>
          <w:sz w:val="24"/>
          <w:szCs w:val="24"/>
          <w:lang w:val="ka-GE"/>
        </w:rPr>
        <w:t>19</w:t>
      </w:r>
      <w:r w:rsidRPr="00D83739">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20)</w:t>
      </w:r>
      <w:r w:rsidRPr="00D83739">
        <w:rPr>
          <w:rFonts w:ascii="Sylfaen" w:hAnsi="Sylfaen"/>
          <w:bCs/>
          <w:sz w:val="24"/>
          <w:szCs w:val="24"/>
          <w:lang w:val="ka-GE"/>
        </w:rPr>
        <w:t>.</w:t>
      </w:r>
    </w:p>
    <w:p w:rsidR="00505701" w:rsidRDefault="00505701" w:rsidP="00505701">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1.</w:t>
      </w:r>
      <w:r w:rsidR="00DE4DE6">
        <w:rPr>
          <w:rFonts w:ascii="Sylfaen" w:hAnsi="Sylfaen"/>
          <w:b/>
          <w:bCs/>
          <w:sz w:val="24"/>
          <w:szCs w:val="24"/>
          <w:lang w:val="ka-GE"/>
        </w:rPr>
        <w:t>5</w:t>
      </w:r>
      <w:r w:rsidRPr="00467D0C">
        <w:rPr>
          <w:rFonts w:ascii="Sylfaen" w:hAnsi="Sylfaen"/>
          <w:b/>
          <w:bCs/>
          <w:sz w:val="24"/>
          <w:szCs w:val="24"/>
          <w:lang w:val="ka-GE"/>
        </w:rPr>
        <w:t>.</w:t>
      </w:r>
      <w:r>
        <w:rPr>
          <w:rFonts w:ascii="Sylfaen" w:hAnsi="Sylfaen"/>
          <w:b/>
          <w:bCs/>
          <w:sz w:val="24"/>
          <w:szCs w:val="24"/>
          <w:lang w:val="ka-GE"/>
        </w:rPr>
        <w:t>4. სასხვენო გადახურვა</w:t>
      </w:r>
    </w:p>
    <w:p w:rsidR="00505701" w:rsidRDefault="00505701" w:rsidP="00505701">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sidRPr="00D977AB">
        <w:rPr>
          <w:rFonts w:ascii="Sylfaen" w:hAnsi="Sylfaen"/>
          <w:bCs/>
          <w:sz w:val="24"/>
          <w:szCs w:val="24"/>
          <w:lang w:val="ka-GE"/>
        </w:rPr>
        <w:t xml:space="preserve"> </w:t>
      </w:r>
      <w:r>
        <w:rPr>
          <w:rFonts w:ascii="Sylfaen" w:hAnsi="Sylfaen"/>
          <w:bCs/>
          <w:sz w:val="24"/>
          <w:szCs w:val="24"/>
          <w:lang w:val="ka-GE"/>
        </w:rPr>
        <w:t xml:space="preserve"> </w:t>
      </w:r>
      <w:r w:rsidRPr="00D977AB">
        <w:rPr>
          <w:rFonts w:ascii="Sylfaen" w:hAnsi="Sylfaen"/>
          <w:bCs/>
          <w:sz w:val="24"/>
          <w:szCs w:val="24"/>
          <w:lang w:val="ka-GE"/>
        </w:rPr>
        <w:t xml:space="preserve"> სასხვენო</w:t>
      </w:r>
      <w:r>
        <w:rPr>
          <w:rFonts w:ascii="Sylfaen" w:hAnsi="Sylfaen"/>
          <w:bCs/>
          <w:sz w:val="24"/>
          <w:szCs w:val="24"/>
          <w:lang w:val="ka-GE"/>
        </w:rPr>
        <w:t xml:space="preserve"> გადახურვის მზიდი კონსტრუქცია შედგება ხის ელემენტებისაგან.   ბურულის სახით წარმოდგენილია ძველი  ტალღოვანი ასბესტო -ცემენტის ფურცლები.  </w:t>
      </w:r>
      <w:r w:rsidR="00DE4DE6">
        <w:rPr>
          <w:rFonts w:ascii="Sylfaen" w:hAnsi="Sylfaen"/>
          <w:bCs/>
          <w:sz w:val="24"/>
          <w:szCs w:val="24"/>
          <w:lang w:val="ka-GE"/>
        </w:rPr>
        <w:t xml:space="preserve">სასხვენო გადახურვის ხის ელემენტები ხასიათდება დანესტიანებული და ობირებული უბნებით. აღინიშნება ძალოვანი დეფორმაციებიც. </w:t>
      </w:r>
      <w:r w:rsidR="00696FDD">
        <w:rPr>
          <w:rFonts w:ascii="Sylfaen" w:hAnsi="Sylfaen"/>
          <w:bCs/>
          <w:sz w:val="24"/>
          <w:szCs w:val="24"/>
          <w:lang w:val="ka-GE"/>
        </w:rPr>
        <w:t xml:space="preserve"> </w:t>
      </w:r>
      <w:r w:rsidRPr="00D83739">
        <w:rPr>
          <w:rFonts w:ascii="AcadNusx" w:hAnsi="AcadNusx"/>
          <w:bCs/>
          <w:sz w:val="24"/>
          <w:szCs w:val="24"/>
          <w:lang w:val="ka-GE"/>
        </w:rPr>
        <w:t>(</w:t>
      </w:r>
      <w:r w:rsidRPr="00D83739">
        <w:rPr>
          <w:rFonts w:ascii="Sylfaen" w:hAnsi="Sylfaen" w:cs="Sylfaen"/>
          <w:bCs/>
          <w:sz w:val="24"/>
          <w:szCs w:val="24"/>
          <w:lang w:val="ka-GE"/>
        </w:rPr>
        <w:t>იხ</w:t>
      </w:r>
      <w:r w:rsidRPr="00D83739">
        <w:rPr>
          <w:rFonts w:ascii="AcadNusx" w:hAnsi="AcadNusx"/>
          <w:bCs/>
          <w:sz w:val="24"/>
          <w:szCs w:val="24"/>
          <w:lang w:val="ka-GE"/>
        </w:rPr>
        <w:t xml:space="preserve">. </w:t>
      </w:r>
      <w:r w:rsidRPr="00D83739">
        <w:rPr>
          <w:rFonts w:ascii="Sylfaen" w:hAnsi="Sylfaen" w:cs="Sylfaen"/>
          <w:bCs/>
          <w:sz w:val="24"/>
          <w:szCs w:val="24"/>
          <w:lang w:val="ka-GE"/>
        </w:rPr>
        <w:t>დანართი</w:t>
      </w:r>
      <w:r w:rsidRPr="00D83739">
        <w:rPr>
          <w:rFonts w:ascii="AcadNusx" w:hAnsi="AcadNusx"/>
          <w:bCs/>
          <w:sz w:val="24"/>
          <w:szCs w:val="24"/>
          <w:lang w:val="ka-GE"/>
        </w:rPr>
        <w:t xml:space="preserve"> #1, </w:t>
      </w:r>
      <w:r w:rsidRPr="00D83739">
        <w:rPr>
          <w:rFonts w:ascii="Sylfaen" w:hAnsi="Sylfaen" w:cs="Sylfaen"/>
          <w:bCs/>
          <w:sz w:val="24"/>
          <w:szCs w:val="24"/>
          <w:lang w:val="ka-GE"/>
        </w:rPr>
        <w:t>სურათები</w:t>
      </w:r>
      <w:r w:rsidRPr="00D83739">
        <w:rPr>
          <w:rFonts w:ascii="AcadNusx" w:hAnsi="AcadNusx"/>
          <w:bCs/>
          <w:sz w:val="24"/>
          <w:szCs w:val="24"/>
          <w:lang w:val="ka-GE"/>
        </w:rPr>
        <w:t>: #</w:t>
      </w:r>
      <w:r>
        <w:rPr>
          <w:rFonts w:ascii="Sylfaen" w:hAnsi="Sylfaen"/>
          <w:bCs/>
          <w:sz w:val="24"/>
          <w:szCs w:val="24"/>
          <w:lang w:val="ka-GE"/>
        </w:rPr>
        <w:t>22</w:t>
      </w:r>
      <w:r w:rsidRPr="00D83739">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24,</w:t>
      </w:r>
      <w:r w:rsidRPr="00D83739">
        <w:rPr>
          <w:rFonts w:ascii="AcadNusx" w:hAnsi="AcadNusx"/>
          <w:bCs/>
          <w:sz w:val="24"/>
          <w:szCs w:val="24"/>
          <w:lang w:val="ka-GE"/>
        </w:rPr>
        <w:t xml:space="preserve"> #</w:t>
      </w:r>
      <w:r>
        <w:rPr>
          <w:rFonts w:ascii="Sylfaen" w:hAnsi="Sylfaen"/>
          <w:bCs/>
          <w:sz w:val="24"/>
          <w:szCs w:val="24"/>
          <w:lang w:val="ka-GE"/>
        </w:rPr>
        <w:t>25</w:t>
      </w:r>
      <w:r w:rsidRPr="00D83739">
        <w:rPr>
          <w:rFonts w:ascii="Sylfaen" w:hAnsi="Sylfaen"/>
          <w:bCs/>
          <w:sz w:val="24"/>
          <w:szCs w:val="24"/>
          <w:lang w:val="ka-GE"/>
        </w:rPr>
        <w:t xml:space="preserve">, </w:t>
      </w:r>
      <w:r>
        <w:rPr>
          <w:rFonts w:ascii="Sylfaen" w:hAnsi="Sylfaen"/>
          <w:bCs/>
          <w:sz w:val="24"/>
          <w:szCs w:val="24"/>
          <w:lang w:val="ka-GE"/>
        </w:rPr>
        <w:t xml:space="preserve"> </w:t>
      </w:r>
      <w:r w:rsidRPr="00D83739">
        <w:rPr>
          <w:rFonts w:ascii="AcadNusx" w:hAnsi="AcadNusx"/>
          <w:bCs/>
          <w:sz w:val="24"/>
          <w:szCs w:val="24"/>
          <w:lang w:val="ka-GE"/>
        </w:rPr>
        <w:t>#</w:t>
      </w:r>
      <w:r>
        <w:rPr>
          <w:rFonts w:ascii="Sylfaen" w:hAnsi="Sylfaen"/>
          <w:bCs/>
          <w:sz w:val="24"/>
          <w:szCs w:val="24"/>
          <w:lang w:val="ka-GE"/>
        </w:rPr>
        <w:t xml:space="preserve">26, </w:t>
      </w:r>
      <w:r w:rsidRPr="00D83739">
        <w:rPr>
          <w:rFonts w:ascii="AcadNusx" w:hAnsi="AcadNusx"/>
          <w:bCs/>
          <w:sz w:val="24"/>
          <w:szCs w:val="24"/>
          <w:lang w:val="ka-GE"/>
        </w:rPr>
        <w:t>#</w:t>
      </w:r>
      <w:r>
        <w:rPr>
          <w:rFonts w:ascii="Sylfaen" w:hAnsi="Sylfaen"/>
          <w:bCs/>
          <w:sz w:val="24"/>
          <w:szCs w:val="24"/>
          <w:lang w:val="ka-GE"/>
        </w:rPr>
        <w:t xml:space="preserve">27).  </w:t>
      </w:r>
    </w:p>
    <w:p w:rsidR="006E43B6" w:rsidRDefault="006E43B6" w:rsidP="00D02A44">
      <w:pPr>
        <w:pStyle w:val="ListParagraph"/>
        <w:tabs>
          <w:tab w:val="left" w:pos="-284"/>
          <w:tab w:val="left" w:pos="-142"/>
          <w:tab w:val="left" w:pos="8505"/>
          <w:tab w:val="left" w:pos="9639"/>
        </w:tabs>
        <w:spacing w:line="360" w:lineRule="auto"/>
        <w:ind w:left="142" w:right="-30"/>
        <w:jc w:val="center"/>
        <w:rPr>
          <w:rFonts w:ascii="AcadNusx" w:hAnsi="AcadNusx" w:cstheme="majorBidi"/>
          <w:b/>
          <w:iCs/>
          <w:sz w:val="24"/>
          <w:szCs w:val="24"/>
        </w:rPr>
      </w:pPr>
    </w:p>
    <w:p w:rsidR="00577E34" w:rsidRPr="006A7078" w:rsidRDefault="00577E34" w:rsidP="00D02A44">
      <w:pPr>
        <w:pStyle w:val="ListParagraph"/>
        <w:tabs>
          <w:tab w:val="left" w:pos="-284"/>
          <w:tab w:val="left" w:pos="-142"/>
          <w:tab w:val="left" w:pos="8505"/>
          <w:tab w:val="left" w:pos="9639"/>
        </w:tabs>
        <w:spacing w:line="360" w:lineRule="auto"/>
        <w:ind w:left="142" w:right="-30"/>
        <w:jc w:val="center"/>
        <w:rPr>
          <w:rFonts w:ascii="Sylfaen" w:hAnsi="Sylfaen" w:cstheme="majorBidi"/>
          <w:b/>
          <w:iCs/>
          <w:sz w:val="24"/>
          <w:szCs w:val="24"/>
          <w:lang w:val="ka-GE"/>
        </w:rPr>
      </w:pPr>
      <w:r w:rsidRPr="00D07BFB">
        <w:rPr>
          <w:rFonts w:ascii="AcadNusx" w:hAnsi="AcadNusx" w:cstheme="majorBidi"/>
          <w:b/>
          <w:iCs/>
          <w:sz w:val="24"/>
          <w:szCs w:val="24"/>
          <w:lang w:val="ka-GE"/>
        </w:rPr>
        <w:t xml:space="preserve">1.6. </w:t>
      </w:r>
      <w:r w:rsidR="006A7078">
        <w:rPr>
          <w:rFonts w:ascii="Sylfaen" w:hAnsi="Sylfaen" w:cstheme="majorBidi"/>
          <w:b/>
          <w:iCs/>
          <w:sz w:val="24"/>
          <w:szCs w:val="24"/>
          <w:lang w:val="ka-GE"/>
        </w:rPr>
        <w:t xml:space="preserve">ინსტრუმენტული კვლევის </w:t>
      </w:r>
      <w:r w:rsidRPr="00D07BFB">
        <w:rPr>
          <w:rFonts w:ascii="AcadNusx" w:hAnsi="AcadNusx" w:cstheme="majorBidi"/>
          <w:b/>
          <w:iCs/>
          <w:sz w:val="24"/>
          <w:szCs w:val="24"/>
          <w:lang w:val="ka-GE"/>
        </w:rPr>
        <w:t xml:space="preserve"> </w:t>
      </w:r>
      <w:r w:rsidR="006A7078">
        <w:rPr>
          <w:rFonts w:ascii="Sylfaen" w:hAnsi="Sylfaen" w:cstheme="majorBidi"/>
          <w:b/>
          <w:iCs/>
          <w:sz w:val="24"/>
          <w:szCs w:val="24"/>
          <w:lang w:val="ka-GE"/>
        </w:rPr>
        <w:t>შედეგები</w:t>
      </w:r>
    </w:p>
    <w:p w:rsidR="00646E1C" w:rsidRPr="00646E1C" w:rsidRDefault="00646E1C" w:rsidP="00646E1C">
      <w:pPr>
        <w:pStyle w:val="ListParagraph"/>
        <w:tabs>
          <w:tab w:val="left" w:pos="-284"/>
          <w:tab w:val="left" w:pos="-142"/>
          <w:tab w:val="left" w:pos="8505"/>
          <w:tab w:val="left" w:pos="9639"/>
        </w:tabs>
        <w:spacing w:line="360" w:lineRule="auto"/>
        <w:ind w:left="180" w:right="-30"/>
        <w:jc w:val="both"/>
        <w:rPr>
          <w:rFonts w:ascii="AcadNusx" w:hAnsi="AcadNusx" w:cstheme="majorBidi"/>
          <w:bCs/>
          <w:iCs/>
          <w:sz w:val="24"/>
          <w:szCs w:val="24"/>
          <w:lang w:val="ka-GE"/>
        </w:rPr>
      </w:pP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დამკვეთის</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მიერ</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შპს</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სტრუქტურული</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მთლიანობის</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მონიტორინგის</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სპეციალისტთა</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ჯგუფის</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წინაშე</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საკვლევად</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წარმოდგენილ</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ობიექტზე</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საპროექტო</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დოკუმენტაციის</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გაცნობის</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განხორციელებული</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ვიზუალური</w:t>
      </w:r>
      <w:r w:rsidRPr="00646E1C">
        <w:rPr>
          <w:rFonts w:ascii="AcadNusx" w:hAnsi="AcadNusx" w:cstheme="majorBidi"/>
          <w:bCs/>
          <w:iCs/>
          <w:sz w:val="24"/>
          <w:szCs w:val="24"/>
          <w:lang w:val="ka-GE"/>
        </w:rPr>
        <w:t xml:space="preserve">  </w:t>
      </w:r>
      <w:r w:rsidR="006A7078">
        <w:rPr>
          <w:rFonts w:ascii="Sylfaen" w:hAnsi="Sylfaen" w:cs="Sylfaen"/>
          <w:bCs/>
          <w:iCs/>
          <w:sz w:val="24"/>
          <w:szCs w:val="24"/>
          <w:lang w:val="ka-GE"/>
        </w:rPr>
        <w:t xml:space="preserve">კვლევის </w:t>
      </w:r>
      <w:r w:rsidRPr="00646E1C">
        <w:rPr>
          <w:rFonts w:ascii="Sylfaen" w:hAnsi="Sylfaen" w:cs="Sylfaen"/>
          <w:bCs/>
          <w:iCs/>
          <w:sz w:val="24"/>
          <w:szCs w:val="24"/>
          <w:lang w:val="ka-GE"/>
        </w:rPr>
        <w:t>შემდეგ</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ჩატარდა</w:t>
      </w:r>
      <w:r w:rsidRPr="00646E1C">
        <w:rPr>
          <w:rFonts w:ascii="AcadNusx" w:hAnsi="AcadNusx" w:cstheme="majorBidi"/>
          <w:bCs/>
          <w:iCs/>
          <w:sz w:val="24"/>
          <w:szCs w:val="24"/>
          <w:lang w:val="ka-GE"/>
        </w:rPr>
        <w:t xml:space="preserve"> </w:t>
      </w:r>
      <w:r w:rsidR="006A7078">
        <w:rPr>
          <w:rFonts w:ascii="Sylfaen" w:hAnsi="Sylfaen" w:cs="Sylfaen"/>
          <w:bCs/>
          <w:iCs/>
          <w:sz w:val="24"/>
          <w:szCs w:val="24"/>
          <w:lang w:val="ka-GE"/>
        </w:rPr>
        <w:t>ინსტრუმენტული გამოკვლევა,</w:t>
      </w:r>
      <w:r w:rsidR="006A7078">
        <w:rPr>
          <w:rFonts w:ascii="Sylfaen" w:hAnsi="Sylfaen" w:cstheme="majorBidi"/>
          <w:bCs/>
          <w:iCs/>
          <w:sz w:val="24"/>
          <w:szCs w:val="24"/>
          <w:lang w:val="ka-GE"/>
        </w:rPr>
        <w:t xml:space="preserve"> </w:t>
      </w:r>
      <w:r w:rsidRPr="00646E1C">
        <w:rPr>
          <w:rFonts w:ascii="Sylfaen" w:hAnsi="Sylfaen" w:cs="Sylfaen"/>
          <w:bCs/>
          <w:iCs/>
          <w:sz w:val="24"/>
          <w:szCs w:val="24"/>
          <w:lang w:val="ka-GE"/>
        </w:rPr>
        <w:t>რომლის</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შედეგების</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ანალიზის</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საფუძველზე</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დადგინდა</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შემდეგი</w:t>
      </w:r>
      <w:r w:rsidRPr="00646E1C">
        <w:rPr>
          <w:rFonts w:ascii="AcadNusx" w:hAnsi="AcadNusx" w:cstheme="majorBidi"/>
          <w:bCs/>
          <w:iCs/>
          <w:sz w:val="24"/>
          <w:szCs w:val="24"/>
          <w:lang w:val="ka-GE"/>
        </w:rPr>
        <w:t>:</w:t>
      </w:r>
    </w:p>
    <w:p w:rsidR="006368D3" w:rsidRDefault="00646E1C" w:rsidP="006368D3">
      <w:pPr>
        <w:pStyle w:val="ListParagraph"/>
        <w:tabs>
          <w:tab w:val="left" w:pos="-284"/>
          <w:tab w:val="left" w:pos="-142"/>
          <w:tab w:val="left" w:pos="8505"/>
          <w:tab w:val="left" w:pos="9639"/>
        </w:tabs>
        <w:spacing w:line="360" w:lineRule="auto"/>
        <w:ind w:left="180" w:right="-30"/>
        <w:jc w:val="both"/>
        <w:rPr>
          <w:rFonts w:ascii="Sylfaen" w:hAnsi="Sylfaen" w:cstheme="majorBidi"/>
          <w:b/>
          <w:iCs/>
          <w:sz w:val="24"/>
          <w:szCs w:val="24"/>
          <w:lang w:val="ka-GE"/>
        </w:rPr>
      </w:pP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საკვლევად</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წარმოდგენილი</w:t>
      </w:r>
      <w:r w:rsidRPr="00646E1C">
        <w:rPr>
          <w:rFonts w:ascii="AcadNusx" w:hAnsi="AcadNusx" w:cstheme="majorBidi"/>
          <w:bCs/>
          <w:iCs/>
          <w:sz w:val="24"/>
          <w:szCs w:val="24"/>
          <w:lang w:val="ka-GE"/>
        </w:rPr>
        <w:t xml:space="preserve"> </w:t>
      </w:r>
      <w:r w:rsidRPr="00646E1C">
        <w:rPr>
          <w:rFonts w:ascii="Sylfaen" w:hAnsi="Sylfaen" w:cs="Sylfaen"/>
          <w:bCs/>
          <w:iCs/>
          <w:sz w:val="24"/>
          <w:szCs w:val="24"/>
          <w:lang w:val="ka-GE"/>
        </w:rPr>
        <w:t>იყო</w:t>
      </w:r>
      <w:r w:rsidRPr="00646E1C">
        <w:rPr>
          <w:rFonts w:ascii="AcadNusx" w:hAnsi="AcadNusx" w:cstheme="majorBidi"/>
          <w:bCs/>
          <w:iCs/>
          <w:sz w:val="24"/>
          <w:szCs w:val="24"/>
          <w:lang w:val="ka-GE"/>
        </w:rPr>
        <w:t xml:space="preserve"> </w:t>
      </w:r>
      <w:r w:rsidR="006368D3" w:rsidRPr="0050419D">
        <w:rPr>
          <w:rFonts w:ascii="Sylfaen" w:hAnsi="Sylfaen"/>
          <w:bCs/>
          <w:sz w:val="24"/>
          <w:szCs w:val="24"/>
          <w:lang w:val="ka-GE"/>
        </w:rPr>
        <w:t>მცხეთის  მუნიციპალიტეტის, სოფ. მუხრანში, სს „შატო მუხრანის“  ტერიტორიაზე მდებარე  ძველი ორს</w:t>
      </w:r>
      <w:r w:rsidR="006368D3">
        <w:rPr>
          <w:rFonts w:ascii="Sylfaen" w:hAnsi="Sylfaen"/>
          <w:bCs/>
          <w:sz w:val="24"/>
          <w:szCs w:val="24"/>
          <w:lang w:val="ka-GE"/>
        </w:rPr>
        <w:t>ართულიანი ამორტიზირებული  შენობა.</w:t>
      </w:r>
      <w:r w:rsidR="00615EFB">
        <w:rPr>
          <w:rFonts w:ascii="AcadNusx" w:hAnsi="AcadNusx" w:cstheme="majorBidi"/>
          <w:b/>
          <w:iCs/>
          <w:sz w:val="24"/>
          <w:szCs w:val="24"/>
        </w:rPr>
        <w:t xml:space="preserve">   </w:t>
      </w:r>
    </w:p>
    <w:p w:rsidR="006368D3" w:rsidRDefault="006368D3" w:rsidP="006368D3">
      <w:pPr>
        <w:pStyle w:val="ListParagraph"/>
        <w:tabs>
          <w:tab w:val="left" w:pos="-284"/>
          <w:tab w:val="left" w:pos="-142"/>
          <w:tab w:val="left" w:pos="8505"/>
          <w:tab w:val="left" w:pos="9639"/>
        </w:tabs>
        <w:spacing w:line="360" w:lineRule="auto"/>
        <w:ind w:left="180" w:right="-30"/>
        <w:jc w:val="both"/>
        <w:rPr>
          <w:rFonts w:ascii="Sylfaen" w:hAnsi="Sylfaen" w:cstheme="majorBidi"/>
          <w:b/>
          <w:iCs/>
          <w:sz w:val="24"/>
          <w:szCs w:val="24"/>
          <w:lang w:val="ka-GE"/>
        </w:rPr>
      </w:pPr>
    </w:p>
    <w:p w:rsidR="004A7651" w:rsidRDefault="00D304B5" w:rsidP="004A4785">
      <w:pPr>
        <w:pStyle w:val="ListParagraph"/>
        <w:tabs>
          <w:tab w:val="left" w:pos="-284"/>
          <w:tab w:val="left" w:pos="-142"/>
          <w:tab w:val="left" w:pos="8505"/>
          <w:tab w:val="left" w:pos="9639"/>
        </w:tabs>
        <w:spacing w:line="360" w:lineRule="auto"/>
        <w:ind w:left="180" w:right="-30"/>
        <w:jc w:val="center"/>
        <w:rPr>
          <w:rFonts w:ascii="Sylfaen" w:hAnsi="Sylfaen" w:cstheme="majorBidi"/>
          <w:b/>
          <w:iCs/>
          <w:sz w:val="24"/>
          <w:szCs w:val="24"/>
          <w:lang w:val="ka-GE"/>
        </w:rPr>
      </w:pPr>
      <w:r>
        <w:rPr>
          <w:rFonts w:ascii="AcadNusx" w:hAnsi="AcadNusx" w:cstheme="majorBidi"/>
          <w:b/>
          <w:iCs/>
          <w:sz w:val="24"/>
          <w:szCs w:val="24"/>
        </w:rPr>
        <w:lastRenderedPageBreak/>
        <w:t>1.6.</w:t>
      </w:r>
      <w:r w:rsidR="00E12CBD">
        <w:rPr>
          <w:rFonts w:ascii="Sylfaen" w:hAnsi="Sylfaen" w:cstheme="majorBidi"/>
          <w:b/>
          <w:iCs/>
          <w:sz w:val="24"/>
          <w:szCs w:val="24"/>
          <w:lang w:val="ka-GE"/>
        </w:rPr>
        <w:t>1</w:t>
      </w:r>
      <w:r>
        <w:rPr>
          <w:rFonts w:ascii="AcadNusx" w:hAnsi="AcadNusx" w:cstheme="majorBidi"/>
          <w:b/>
          <w:iCs/>
          <w:sz w:val="24"/>
          <w:szCs w:val="24"/>
        </w:rPr>
        <w:t>.</w:t>
      </w:r>
      <w:r w:rsidR="004A7651" w:rsidRPr="00DD4118">
        <w:rPr>
          <w:rFonts w:ascii="AcadNusx" w:hAnsi="AcadNusx" w:cstheme="majorBidi"/>
          <w:b/>
          <w:iCs/>
          <w:sz w:val="24"/>
          <w:szCs w:val="24"/>
        </w:rPr>
        <w:t xml:space="preserve"> </w:t>
      </w:r>
      <w:r w:rsidR="00D552F4">
        <w:rPr>
          <w:rFonts w:ascii="Sylfaen" w:hAnsi="Sylfaen" w:cstheme="majorBidi"/>
          <w:b/>
          <w:iCs/>
          <w:sz w:val="24"/>
          <w:szCs w:val="24"/>
          <w:lang w:val="ka-GE"/>
        </w:rPr>
        <w:t>საძირკველი</w:t>
      </w:r>
    </w:p>
    <w:p w:rsidR="00B04126" w:rsidRPr="00D552F4" w:rsidRDefault="00A47786" w:rsidP="00D552F4">
      <w:pPr>
        <w:pStyle w:val="ListParagraph"/>
        <w:tabs>
          <w:tab w:val="left" w:pos="-284"/>
          <w:tab w:val="left" w:pos="-142"/>
          <w:tab w:val="left" w:pos="8505"/>
          <w:tab w:val="left" w:pos="9639"/>
        </w:tabs>
        <w:spacing w:line="360" w:lineRule="auto"/>
        <w:ind w:left="-270" w:right="-390"/>
        <w:jc w:val="both"/>
        <w:rPr>
          <w:rFonts w:ascii="Sylfaen" w:hAnsi="Sylfaen" w:cstheme="majorBidi"/>
          <w:iCs/>
          <w:sz w:val="24"/>
          <w:szCs w:val="24"/>
          <w:lang w:val="ka-GE"/>
        </w:rPr>
      </w:pPr>
      <w:r>
        <w:rPr>
          <w:rFonts w:ascii="Sylfaen" w:hAnsi="Sylfaen" w:cs="Sylfaen"/>
          <w:iCs/>
          <w:sz w:val="24"/>
          <w:szCs w:val="24"/>
          <w:lang w:val="ka-GE"/>
        </w:rPr>
        <w:t xml:space="preserve">      </w:t>
      </w:r>
      <w:r w:rsidR="00621CE6" w:rsidRPr="00D552F4">
        <w:rPr>
          <w:rFonts w:ascii="Sylfaen" w:hAnsi="Sylfaen" w:cs="Sylfaen"/>
          <w:iCs/>
          <w:sz w:val="24"/>
          <w:szCs w:val="24"/>
        </w:rPr>
        <w:t>ურღვევი</w:t>
      </w:r>
      <w:r w:rsidR="00621CE6" w:rsidRPr="00D552F4">
        <w:rPr>
          <w:rFonts w:ascii="AcadNusx" w:hAnsi="AcadNusx" w:cstheme="majorBidi"/>
          <w:iCs/>
          <w:sz w:val="24"/>
          <w:szCs w:val="24"/>
        </w:rPr>
        <w:t xml:space="preserve"> </w:t>
      </w:r>
      <w:r w:rsidR="00621CE6" w:rsidRPr="00D552F4">
        <w:rPr>
          <w:rFonts w:ascii="Sylfaen" w:hAnsi="Sylfaen" w:cs="Sylfaen"/>
          <w:iCs/>
          <w:sz w:val="24"/>
          <w:szCs w:val="24"/>
        </w:rPr>
        <w:t>კონტროლის</w:t>
      </w:r>
      <w:r w:rsidR="00621CE6" w:rsidRPr="00D552F4">
        <w:rPr>
          <w:rFonts w:ascii="AcadNusx" w:hAnsi="AcadNusx" w:cstheme="majorBidi"/>
          <w:iCs/>
          <w:sz w:val="24"/>
          <w:szCs w:val="24"/>
        </w:rPr>
        <w:t xml:space="preserve"> </w:t>
      </w:r>
      <w:r w:rsidR="00621CE6" w:rsidRPr="00D552F4">
        <w:rPr>
          <w:rFonts w:ascii="Sylfaen" w:hAnsi="Sylfaen" w:cs="Sylfaen"/>
          <w:iCs/>
          <w:sz w:val="24"/>
          <w:szCs w:val="24"/>
        </w:rPr>
        <w:t>მეთოდით</w:t>
      </w:r>
      <w:r w:rsidR="00621CE6" w:rsidRPr="00D552F4">
        <w:rPr>
          <w:rFonts w:ascii="AcadNusx" w:hAnsi="AcadNusx" w:cstheme="majorBidi"/>
          <w:iCs/>
          <w:sz w:val="24"/>
          <w:szCs w:val="24"/>
        </w:rPr>
        <w:t xml:space="preserve"> </w:t>
      </w:r>
      <w:r w:rsidR="00621CE6" w:rsidRPr="00D552F4">
        <w:rPr>
          <w:rFonts w:ascii="Sylfaen" w:hAnsi="Sylfaen" w:cs="Sylfaen"/>
          <w:iCs/>
          <w:sz w:val="24"/>
          <w:szCs w:val="24"/>
        </w:rPr>
        <w:t>განისაზღვრა</w:t>
      </w:r>
      <w:r w:rsidRPr="00D552F4">
        <w:rPr>
          <w:rFonts w:ascii="Sylfaen" w:hAnsi="Sylfaen" w:cs="Sylfaen"/>
          <w:iCs/>
          <w:sz w:val="24"/>
          <w:szCs w:val="24"/>
          <w:lang w:val="ka-GE"/>
        </w:rPr>
        <w:t xml:space="preserve"> ზემოთ მოყვანილი </w:t>
      </w:r>
      <w:r w:rsidR="00D552F4">
        <w:rPr>
          <w:rFonts w:ascii="Sylfaen" w:hAnsi="Sylfaen" w:cs="Sylfaen"/>
          <w:iCs/>
          <w:sz w:val="24"/>
          <w:szCs w:val="24"/>
          <w:lang w:val="ka-GE"/>
        </w:rPr>
        <w:t>საძირკვლის</w:t>
      </w:r>
      <w:r w:rsidR="00621CE6" w:rsidRPr="00D552F4">
        <w:rPr>
          <w:rFonts w:ascii="AcadNusx" w:hAnsi="AcadNusx" w:cstheme="majorBidi"/>
          <w:iCs/>
          <w:sz w:val="24"/>
          <w:szCs w:val="24"/>
        </w:rPr>
        <w:t xml:space="preserve"> </w:t>
      </w:r>
      <w:r w:rsidR="00621CE6" w:rsidRPr="00D552F4">
        <w:rPr>
          <w:rFonts w:ascii="Sylfaen" w:hAnsi="Sylfaen" w:cs="Sylfaen"/>
          <w:iCs/>
          <w:sz w:val="24"/>
          <w:szCs w:val="24"/>
        </w:rPr>
        <w:t>შემადგენელი</w:t>
      </w:r>
      <w:r w:rsidR="00621CE6" w:rsidRPr="00D552F4">
        <w:rPr>
          <w:rFonts w:ascii="AcadNusx" w:hAnsi="AcadNusx" w:cstheme="majorBidi"/>
          <w:iCs/>
          <w:sz w:val="24"/>
          <w:szCs w:val="24"/>
        </w:rPr>
        <w:t xml:space="preserve"> </w:t>
      </w:r>
      <w:r w:rsidR="00621CE6" w:rsidRPr="00D552F4">
        <w:rPr>
          <w:rFonts w:ascii="Sylfaen" w:hAnsi="Sylfaen" w:cs="Sylfaen"/>
          <w:iCs/>
          <w:sz w:val="24"/>
          <w:szCs w:val="24"/>
        </w:rPr>
        <w:t>ბეტონის</w:t>
      </w:r>
      <w:r w:rsidR="00621CE6" w:rsidRPr="00D552F4">
        <w:rPr>
          <w:rFonts w:ascii="AcadNusx" w:hAnsi="AcadNusx" w:cstheme="majorBidi"/>
          <w:iCs/>
          <w:sz w:val="24"/>
          <w:szCs w:val="24"/>
        </w:rPr>
        <w:t xml:space="preserve"> </w:t>
      </w:r>
      <w:r w:rsidR="00621CE6" w:rsidRPr="00D552F4">
        <w:rPr>
          <w:rFonts w:ascii="Sylfaen" w:hAnsi="Sylfaen" w:cs="Sylfaen"/>
          <w:iCs/>
          <w:sz w:val="24"/>
          <w:szCs w:val="24"/>
        </w:rPr>
        <w:t>სიმტკიცის</w:t>
      </w:r>
      <w:r w:rsidR="00621CE6" w:rsidRPr="00D552F4">
        <w:rPr>
          <w:rFonts w:ascii="AcadNusx" w:hAnsi="AcadNusx" w:cstheme="majorBidi"/>
          <w:iCs/>
          <w:sz w:val="24"/>
          <w:szCs w:val="24"/>
        </w:rPr>
        <w:t xml:space="preserve"> </w:t>
      </w:r>
      <w:r w:rsidR="00621CE6" w:rsidRPr="00D552F4">
        <w:rPr>
          <w:rFonts w:ascii="Sylfaen" w:hAnsi="Sylfaen" w:cs="Sylfaen"/>
          <w:iCs/>
          <w:sz w:val="24"/>
          <w:szCs w:val="24"/>
        </w:rPr>
        <w:t>მნიშვნელობები</w:t>
      </w:r>
      <w:r w:rsidR="00621CE6" w:rsidRPr="00D552F4">
        <w:rPr>
          <w:rFonts w:ascii="AcadNusx" w:hAnsi="AcadNusx" w:cstheme="majorBidi"/>
          <w:iCs/>
          <w:sz w:val="24"/>
          <w:szCs w:val="24"/>
        </w:rPr>
        <w:t xml:space="preserve">. </w:t>
      </w:r>
      <w:r w:rsidR="00D552F4">
        <w:rPr>
          <w:rFonts w:ascii="Sylfaen" w:hAnsi="Sylfaen" w:cs="Sylfaen"/>
          <w:iCs/>
          <w:sz w:val="24"/>
          <w:szCs w:val="24"/>
          <w:lang w:val="ka-GE"/>
        </w:rPr>
        <w:t xml:space="preserve">საძირკვლის </w:t>
      </w:r>
      <w:r w:rsidR="00621CE6" w:rsidRPr="00D552F4">
        <w:rPr>
          <w:rFonts w:ascii="AcadNusx" w:hAnsi="AcadNusx" w:cstheme="majorBidi"/>
          <w:iCs/>
          <w:sz w:val="24"/>
          <w:szCs w:val="24"/>
        </w:rPr>
        <w:t xml:space="preserve"> </w:t>
      </w:r>
      <w:r w:rsidR="00621CE6" w:rsidRPr="00D552F4">
        <w:rPr>
          <w:rFonts w:ascii="Sylfaen" w:hAnsi="Sylfaen" w:cs="Sylfaen"/>
          <w:iCs/>
          <w:sz w:val="24"/>
          <w:szCs w:val="24"/>
        </w:rPr>
        <w:t>ზედაპირის</w:t>
      </w:r>
      <w:r w:rsidR="00621CE6" w:rsidRPr="00D552F4">
        <w:rPr>
          <w:rFonts w:ascii="AcadNusx" w:hAnsi="AcadNusx" w:cstheme="majorBidi"/>
          <w:iCs/>
          <w:sz w:val="24"/>
          <w:szCs w:val="24"/>
        </w:rPr>
        <w:t xml:space="preserve"> </w:t>
      </w:r>
      <w:r w:rsidR="00621CE6" w:rsidRPr="00D552F4">
        <w:rPr>
          <w:rFonts w:ascii="Sylfaen" w:hAnsi="Sylfaen" w:cs="Sylfaen"/>
          <w:iCs/>
          <w:sz w:val="24"/>
          <w:szCs w:val="24"/>
        </w:rPr>
        <w:t>რეპერული</w:t>
      </w:r>
      <w:r w:rsidR="00621CE6" w:rsidRPr="00D552F4">
        <w:rPr>
          <w:rFonts w:ascii="AcadNusx" w:hAnsi="AcadNusx" w:cstheme="majorBidi"/>
          <w:iCs/>
          <w:sz w:val="24"/>
          <w:szCs w:val="24"/>
        </w:rPr>
        <w:t xml:space="preserve"> </w:t>
      </w:r>
      <w:r w:rsidR="00621CE6" w:rsidRPr="00D552F4">
        <w:rPr>
          <w:rFonts w:ascii="Sylfaen" w:hAnsi="Sylfaen" w:cs="Sylfaen"/>
          <w:iCs/>
          <w:sz w:val="24"/>
          <w:szCs w:val="24"/>
        </w:rPr>
        <w:t>წერტილებიდან</w:t>
      </w:r>
      <w:r w:rsidR="00621CE6" w:rsidRPr="00D552F4">
        <w:rPr>
          <w:rFonts w:ascii="AcadNusx" w:hAnsi="AcadNusx" w:cstheme="majorBidi"/>
          <w:iCs/>
          <w:sz w:val="24"/>
          <w:szCs w:val="24"/>
        </w:rPr>
        <w:t xml:space="preserve"> </w:t>
      </w:r>
      <w:r w:rsidR="00621CE6" w:rsidRPr="00D552F4">
        <w:rPr>
          <w:rFonts w:ascii="Sylfaen" w:hAnsi="Sylfaen" w:cs="Sylfaen"/>
          <w:iCs/>
          <w:sz w:val="24"/>
          <w:szCs w:val="24"/>
        </w:rPr>
        <w:t>მიღებული</w:t>
      </w:r>
      <w:r w:rsidR="00621CE6" w:rsidRPr="00D552F4">
        <w:rPr>
          <w:rFonts w:ascii="AcadNusx" w:hAnsi="AcadNusx" w:cstheme="majorBidi"/>
          <w:iCs/>
          <w:sz w:val="24"/>
          <w:szCs w:val="24"/>
        </w:rPr>
        <w:t xml:space="preserve"> </w:t>
      </w:r>
      <w:r w:rsidR="00621CE6" w:rsidRPr="00D552F4">
        <w:rPr>
          <w:rFonts w:ascii="Sylfaen" w:hAnsi="Sylfaen" w:cs="Sylfaen"/>
          <w:iCs/>
          <w:sz w:val="24"/>
          <w:szCs w:val="24"/>
        </w:rPr>
        <w:t>მნიშვნელობები</w:t>
      </w:r>
      <w:r w:rsidR="00621CE6" w:rsidRPr="00D552F4">
        <w:rPr>
          <w:rFonts w:ascii="AcadNusx" w:hAnsi="AcadNusx" w:cstheme="majorBidi"/>
          <w:iCs/>
          <w:sz w:val="24"/>
          <w:szCs w:val="24"/>
        </w:rPr>
        <w:t xml:space="preserve"> </w:t>
      </w:r>
      <w:r w:rsidR="00621CE6" w:rsidRPr="00D552F4">
        <w:rPr>
          <w:rFonts w:ascii="Sylfaen" w:hAnsi="Sylfaen" w:cs="Sylfaen"/>
          <w:iCs/>
          <w:sz w:val="24"/>
          <w:szCs w:val="24"/>
        </w:rPr>
        <w:t>შეტანილია</w:t>
      </w:r>
      <w:r w:rsidR="00621CE6" w:rsidRPr="00D552F4">
        <w:rPr>
          <w:rFonts w:ascii="AcadNusx" w:hAnsi="AcadNusx" w:cstheme="majorBidi"/>
          <w:iCs/>
          <w:sz w:val="24"/>
          <w:szCs w:val="24"/>
        </w:rPr>
        <w:t xml:space="preserve"> </w:t>
      </w:r>
      <w:r w:rsidR="00621CE6" w:rsidRPr="00D552F4">
        <w:rPr>
          <w:rFonts w:ascii="Sylfaen" w:hAnsi="Sylfaen" w:cs="Sylfaen"/>
          <w:iCs/>
          <w:sz w:val="24"/>
          <w:szCs w:val="24"/>
        </w:rPr>
        <w:t>ცხრილ</w:t>
      </w:r>
      <w:r w:rsidR="00621CE6" w:rsidRPr="00D552F4">
        <w:rPr>
          <w:rFonts w:ascii="AcadNusx" w:hAnsi="AcadNusx" w:cstheme="majorBidi"/>
          <w:iCs/>
          <w:sz w:val="24"/>
          <w:szCs w:val="24"/>
        </w:rPr>
        <w:t xml:space="preserve"> #</w:t>
      </w:r>
      <w:r w:rsidR="00F80774" w:rsidRPr="00D552F4">
        <w:rPr>
          <w:rFonts w:ascii="Sylfaen" w:hAnsi="Sylfaen" w:cstheme="majorBidi"/>
          <w:iCs/>
          <w:sz w:val="24"/>
          <w:szCs w:val="24"/>
          <w:lang w:val="ka-GE"/>
        </w:rPr>
        <w:t>1</w:t>
      </w:r>
      <w:r w:rsidR="00621CE6" w:rsidRPr="00D552F4">
        <w:rPr>
          <w:rFonts w:ascii="AcadNusx" w:hAnsi="AcadNusx" w:cstheme="majorBidi"/>
          <w:iCs/>
          <w:sz w:val="24"/>
          <w:szCs w:val="24"/>
        </w:rPr>
        <w:t>-</w:t>
      </w:r>
      <w:r w:rsidR="00621CE6" w:rsidRPr="00D552F4">
        <w:rPr>
          <w:rFonts w:ascii="Sylfaen" w:hAnsi="Sylfaen" w:cs="Sylfaen"/>
          <w:iCs/>
          <w:sz w:val="24"/>
          <w:szCs w:val="24"/>
        </w:rPr>
        <w:t>ში</w:t>
      </w:r>
      <w:r w:rsidR="00621CE6" w:rsidRPr="00D552F4">
        <w:rPr>
          <w:rFonts w:ascii="AcadNusx" w:hAnsi="AcadNusx" w:cstheme="majorBidi"/>
          <w:iCs/>
          <w:sz w:val="24"/>
          <w:szCs w:val="24"/>
        </w:rPr>
        <w:t>.</w:t>
      </w:r>
    </w:p>
    <w:p w:rsidR="004A7651" w:rsidRPr="00875FF9" w:rsidRDefault="00621CE6" w:rsidP="004A7651">
      <w:pPr>
        <w:pStyle w:val="ListParagraph"/>
        <w:tabs>
          <w:tab w:val="left" w:pos="-284"/>
          <w:tab w:val="left" w:pos="-142"/>
          <w:tab w:val="left" w:pos="8505"/>
          <w:tab w:val="left" w:pos="9639"/>
        </w:tabs>
        <w:spacing w:line="360" w:lineRule="auto"/>
        <w:ind w:left="0" w:right="-180"/>
        <w:jc w:val="right"/>
        <w:rPr>
          <w:rFonts w:ascii="Sylfaen" w:hAnsi="Sylfaen" w:cstheme="majorBidi"/>
          <w:iCs/>
          <w:sz w:val="20"/>
          <w:szCs w:val="20"/>
          <w:lang w:val="ka-GE"/>
        </w:rPr>
      </w:pPr>
      <w:r w:rsidRPr="00875FF9">
        <w:rPr>
          <w:rFonts w:ascii="Sylfaen" w:hAnsi="Sylfaen" w:cstheme="majorBidi"/>
          <w:iCs/>
          <w:sz w:val="20"/>
          <w:szCs w:val="20"/>
          <w:lang w:val="ka-GE"/>
        </w:rPr>
        <w:t xml:space="preserve">ცხრილი </w:t>
      </w:r>
      <w:r w:rsidR="004A7651" w:rsidRPr="00875FF9">
        <w:rPr>
          <w:rFonts w:ascii="AcadNusx" w:hAnsi="AcadNusx" w:cstheme="majorBidi"/>
          <w:iCs/>
          <w:sz w:val="20"/>
          <w:szCs w:val="20"/>
        </w:rPr>
        <w:t>#</w:t>
      </w:r>
      <w:r w:rsidR="00F80774" w:rsidRPr="00875FF9">
        <w:rPr>
          <w:rFonts w:ascii="Sylfaen" w:hAnsi="Sylfaen" w:cstheme="majorBidi"/>
          <w:iCs/>
          <w:sz w:val="20"/>
          <w:szCs w:val="20"/>
          <w:lang w:val="ka-GE"/>
        </w:rPr>
        <w:t>1</w:t>
      </w:r>
    </w:p>
    <w:tbl>
      <w:tblPr>
        <w:tblStyle w:val="TableGrid"/>
        <w:tblW w:w="10440" w:type="dxa"/>
        <w:tblInd w:w="-702" w:type="dxa"/>
        <w:tblLayout w:type="fixed"/>
        <w:tblLook w:val="04A0" w:firstRow="1" w:lastRow="0" w:firstColumn="1" w:lastColumn="0" w:noHBand="0" w:noVBand="1"/>
      </w:tblPr>
      <w:tblGrid>
        <w:gridCol w:w="630"/>
        <w:gridCol w:w="2520"/>
        <w:gridCol w:w="2480"/>
        <w:gridCol w:w="1030"/>
        <w:gridCol w:w="1380"/>
        <w:gridCol w:w="1275"/>
        <w:gridCol w:w="1125"/>
      </w:tblGrid>
      <w:tr w:rsidR="004A7651" w:rsidRPr="000F3EA4" w:rsidTr="00CE7B8B">
        <w:trPr>
          <w:trHeight w:val="2240"/>
        </w:trPr>
        <w:tc>
          <w:tcPr>
            <w:tcW w:w="630" w:type="dxa"/>
            <w:vAlign w:val="center"/>
          </w:tcPr>
          <w:p w:rsidR="004A7651" w:rsidRPr="000F3EA4" w:rsidRDefault="004A7651" w:rsidP="00CE7B8B">
            <w:pPr>
              <w:tabs>
                <w:tab w:val="left" w:pos="-426"/>
              </w:tabs>
              <w:spacing w:line="360" w:lineRule="auto"/>
              <w:ind w:left="-108" w:right="-108"/>
              <w:jc w:val="center"/>
              <w:rPr>
                <w:rFonts w:ascii="AcadNusx" w:hAnsi="AcadNusx" w:cstheme="majorBidi"/>
                <w:bCs/>
                <w:sz w:val="20"/>
              </w:rPr>
            </w:pPr>
          </w:p>
          <w:p w:rsidR="004A7651" w:rsidRPr="000F3EA4" w:rsidRDefault="004A7651" w:rsidP="00CE7B8B">
            <w:pPr>
              <w:tabs>
                <w:tab w:val="left" w:pos="-426"/>
              </w:tabs>
              <w:spacing w:line="360" w:lineRule="auto"/>
              <w:ind w:left="-108" w:right="-108"/>
              <w:jc w:val="center"/>
              <w:rPr>
                <w:rFonts w:ascii="AcadNusx" w:hAnsi="AcadNusx" w:cstheme="majorBidi"/>
                <w:bCs/>
                <w:sz w:val="20"/>
              </w:rPr>
            </w:pPr>
            <w:r w:rsidRPr="000F3EA4">
              <w:rPr>
                <w:rFonts w:ascii="AcadNusx" w:hAnsi="AcadNusx" w:cstheme="majorBidi"/>
                <w:bCs/>
                <w:sz w:val="20"/>
              </w:rPr>
              <w:t>#</w:t>
            </w:r>
          </w:p>
          <w:p w:rsidR="004A7651" w:rsidRPr="000F3EA4" w:rsidRDefault="004A7651" w:rsidP="00CE7B8B">
            <w:pPr>
              <w:tabs>
                <w:tab w:val="left" w:pos="-426"/>
              </w:tabs>
              <w:spacing w:line="360" w:lineRule="auto"/>
              <w:ind w:left="-108" w:right="-108"/>
              <w:jc w:val="center"/>
              <w:rPr>
                <w:rFonts w:ascii="AcadNusx" w:hAnsi="AcadNusx" w:cstheme="majorBidi"/>
                <w:bCs/>
                <w:sz w:val="20"/>
              </w:rPr>
            </w:pPr>
          </w:p>
        </w:tc>
        <w:tc>
          <w:tcPr>
            <w:tcW w:w="2520" w:type="dxa"/>
            <w:vAlign w:val="center"/>
          </w:tcPr>
          <w:p w:rsidR="004A7651" w:rsidRPr="000F3EA4" w:rsidRDefault="004A7651" w:rsidP="00CE7B8B">
            <w:pPr>
              <w:tabs>
                <w:tab w:val="left" w:pos="-426"/>
                <w:tab w:val="left" w:pos="1735"/>
              </w:tabs>
              <w:spacing w:line="360" w:lineRule="auto"/>
              <w:ind w:left="-108" w:right="-54"/>
              <w:jc w:val="center"/>
              <w:rPr>
                <w:rFonts w:ascii="AcadNusx" w:hAnsi="AcadNusx" w:cstheme="majorBidi"/>
                <w:bCs/>
                <w:sz w:val="20"/>
              </w:rPr>
            </w:pPr>
            <w:r w:rsidRPr="000F3EA4">
              <w:rPr>
                <w:rFonts w:ascii="AcadNusx" w:hAnsi="AcadNusx" w:cstheme="majorBidi"/>
                <w:bCs/>
                <w:sz w:val="20"/>
              </w:rPr>
              <w:t>adgilmdebareoba</w:t>
            </w:r>
          </w:p>
          <w:p w:rsidR="004A7651" w:rsidRPr="000F3EA4" w:rsidRDefault="004A7651" w:rsidP="00CE7B8B">
            <w:pPr>
              <w:tabs>
                <w:tab w:val="left" w:pos="-426"/>
                <w:tab w:val="left" w:pos="1735"/>
              </w:tabs>
              <w:spacing w:line="360" w:lineRule="auto"/>
              <w:ind w:left="-108" w:right="-54"/>
              <w:jc w:val="center"/>
              <w:rPr>
                <w:rFonts w:ascii="AcadNusx" w:hAnsi="AcadNusx" w:cstheme="majorBidi"/>
                <w:bCs/>
                <w:sz w:val="20"/>
              </w:rPr>
            </w:pPr>
          </w:p>
        </w:tc>
        <w:tc>
          <w:tcPr>
            <w:tcW w:w="2480" w:type="dxa"/>
            <w:vAlign w:val="center"/>
          </w:tcPr>
          <w:p w:rsidR="004A7651" w:rsidRPr="000F3EA4" w:rsidRDefault="004A7651" w:rsidP="00CE7B8B">
            <w:pPr>
              <w:tabs>
                <w:tab w:val="left" w:pos="-426"/>
              </w:tabs>
              <w:spacing w:line="360" w:lineRule="auto"/>
              <w:ind w:left="-162" w:right="-126"/>
              <w:jc w:val="center"/>
              <w:rPr>
                <w:rFonts w:ascii="AcadNusx" w:hAnsi="AcadNusx" w:cstheme="majorBidi"/>
                <w:bCs/>
                <w:sz w:val="20"/>
              </w:rPr>
            </w:pPr>
          </w:p>
          <w:p w:rsidR="004A7651" w:rsidRPr="000F3EA4" w:rsidRDefault="004A7651" w:rsidP="00CE7B8B">
            <w:pPr>
              <w:tabs>
                <w:tab w:val="left" w:pos="-426"/>
              </w:tabs>
              <w:spacing w:line="360" w:lineRule="auto"/>
              <w:ind w:left="-162" w:right="-126"/>
              <w:jc w:val="center"/>
              <w:rPr>
                <w:rFonts w:ascii="AcadNusx" w:hAnsi="AcadNusx" w:cstheme="majorBidi"/>
                <w:bCs/>
                <w:sz w:val="20"/>
              </w:rPr>
            </w:pPr>
            <w:r w:rsidRPr="000F3EA4">
              <w:rPr>
                <w:rFonts w:ascii="AcadNusx" w:hAnsi="AcadNusx" w:cstheme="majorBidi"/>
                <w:bCs/>
                <w:sz w:val="20"/>
              </w:rPr>
              <w:t>konstruqciis</w:t>
            </w:r>
          </w:p>
          <w:p w:rsidR="004A7651" w:rsidRPr="000F3EA4" w:rsidRDefault="004A7651" w:rsidP="00CE7B8B">
            <w:pPr>
              <w:tabs>
                <w:tab w:val="left" w:pos="-426"/>
              </w:tabs>
              <w:spacing w:line="360" w:lineRule="auto"/>
              <w:ind w:left="-162" w:right="-126"/>
              <w:jc w:val="center"/>
              <w:rPr>
                <w:rFonts w:ascii="AcadNusx" w:hAnsi="AcadNusx" w:cstheme="majorBidi"/>
                <w:bCs/>
                <w:sz w:val="20"/>
              </w:rPr>
            </w:pPr>
            <w:r w:rsidRPr="000F3EA4">
              <w:rPr>
                <w:rFonts w:ascii="AcadNusx" w:hAnsi="AcadNusx" w:cstheme="majorBidi"/>
                <w:bCs/>
                <w:sz w:val="20"/>
              </w:rPr>
              <w:t>dasaxeleba:</w:t>
            </w:r>
          </w:p>
          <w:p w:rsidR="004A7651" w:rsidRPr="000F3EA4" w:rsidRDefault="004A7651" w:rsidP="00CE7B8B">
            <w:pPr>
              <w:tabs>
                <w:tab w:val="left" w:pos="-426"/>
                <w:tab w:val="left" w:pos="1735"/>
              </w:tabs>
              <w:spacing w:line="360" w:lineRule="auto"/>
              <w:ind w:left="-108" w:right="-54"/>
              <w:jc w:val="center"/>
              <w:rPr>
                <w:rFonts w:ascii="AcadNusx" w:hAnsi="AcadNusx" w:cstheme="majorBidi"/>
                <w:bCs/>
                <w:sz w:val="20"/>
              </w:rPr>
            </w:pPr>
            <w:r w:rsidRPr="000F3EA4">
              <w:rPr>
                <w:rFonts w:ascii="AcadNusx" w:hAnsi="AcadNusx" w:cstheme="majorBidi"/>
                <w:bCs/>
                <w:sz w:val="20"/>
              </w:rPr>
              <w:t>adgilmdebareoba</w:t>
            </w:r>
          </w:p>
          <w:p w:rsidR="004A7651" w:rsidRPr="000F3EA4" w:rsidRDefault="004A7651" w:rsidP="00CE7B8B">
            <w:pPr>
              <w:tabs>
                <w:tab w:val="left" w:pos="-426"/>
                <w:tab w:val="left" w:pos="1735"/>
              </w:tabs>
              <w:spacing w:line="360" w:lineRule="auto"/>
              <w:ind w:left="-108" w:right="-54"/>
              <w:jc w:val="center"/>
              <w:rPr>
                <w:rFonts w:ascii="AcadNusx" w:hAnsi="AcadNusx" w:cstheme="majorBidi"/>
                <w:bCs/>
                <w:sz w:val="20"/>
              </w:rPr>
            </w:pPr>
            <w:r w:rsidRPr="000F3EA4">
              <w:rPr>
                <w:rFonts w:ascii="AcadNusx" w:hAnsi="AcadNusx" w:cstheme="majorBidi"/>
                <w:bCs/>
                <w:sz w:val="20"/>
              </w:rPr>
              <w:t>RerZebTan</w:t>
            </w:r>
          </w:p>
          <w:p w:rsidR="004A7651" w:rsidRPr="000F3EA4" w:rsidRDefault="004A7651" w:rsidP="00CE7B8B">
            <w:pPr>
              <w:tabs>
                <w:tab w:val="left" w:pos="-426"/>
                <w:tab w:val="left" w:pos="1735"/>
              </w:tabs>
              <w:spacing w:line="360" w:lineRule="auto"/>
              <w:ind w:left="-108" w:right="-54"/>
              <w:jc w:val="center"/>
              <w:rPr>
                <w:rFonts w:ascii="AcadNusx" w:hAnsi="AcadNusx" w:cstheme="majorBidi"/>
                <w:bCs/>
                <w:sz w:val="20"/>
              </w:rPr>
            </w:pPr>
            <w:r w:rsidRPr="000F3EA4">
              <w:rPr>
                <w:rFonts w:ascii="AcadNusx" w:hAnsi="AcadNusx" w:cstheme="majorBidi"/>
                <w:bCs/>
                <w:sz w:val="20"/>
              </w:rPr>
              <w:t>mimarTebaSi</w:t>
            </w:r>
          </w:p>
          <w:p w:rsidR="004A7651" w:rsidRPr="000F3EA4" w:rsidRDefault="004A7651" w:rsidP="00CE7B8B">
            <w:pPr>
              <w:tabs>
                <w:tab w:val="left" w:pos="-426"/>
              </w:tabs>
              <w:spacing w:line="360" w:lineRule="auto"/>
              <w:ind w:left="-162" w:right="-126"/>
              <w:jc w:val="center"/>
              <w:rPr>
                <w:rFonts w:ascii="AcadNusx" w:hAnsi="AcadNusx" w:cstheme="majorBidi"/>
                <w:bCs/>
                <w:sz w:val="20"/>
              </w:rPr>
            </w:pPr>
          </w:p>
        </w:tc>
        <w:tc>
          <w:tcPr>
            <w:tcW w:w="1030" w:type="dxa"/>
            <w:vAlign w:val="center"/>
          </w:tcPr>
          <w:p w:rsidR="004A7651" w:rsidRPr="000F3EA4" w:rsidRDefault="004A7651" w:rsidP="00CE7B8B">
            <w:pPr>
              <w:tabs>
                <w:tab w:val="left" w:pos="-426"/>
              </w:tabs>
              <w:spacing w:line="360" w:lineRule="auto"/>
              <w:ind w:left="-90" w:right="-65"/>
              <w:jc w:val="center"/>
              <w:rPr>
                <w:rFonts w:ascii="AcadNusx" w:hAnsi="AcadNusx" w:cstheme="majorBidi"/>
                <w:bCs/>
                <w:sz w:val="20"/>
              </w:rPr>
            </w:pPr>
          </w:p>
          <w:p w:rsidR="004A7651" w:rsidRPr="000F3EA4" w:rsidRDefault="004A7651" w:rsidP="00CE7B8B">
            <w:pPr>
              <w:tabs>
                <w:tab w:val="left" w:pos="-426"/>
              </w:tabs>
              <w:spacing w:line="360" w:lineRule="auto"/>
              <w:ind w:left="-90" w:right="-65"/>
              <w:jc w:val="center"/>
              <w:rPr>
                <w:rFonts w:ascii="AcadNusx" w:hAnsi="AcadNusx" w:cstheme="majorBidi"/>
                <w:bCs/>
                <w:sz w:val="20"/>
              </w:rPr>
            </w:pPr>
            <w:r w:rsidRPr="000F3EA4">
              <w:rPr>
                <w:rFonts w:ascii="AcadNusx" w:hAnsi="AcadNusx" w:cstheme="majorBidi"/>
                <w:bCs/>
                <w:sz w:val="20"/>
              </w:rPr>
              <w:t>CaquCze</w:t>
            </w:r>
          </w:p>
          <w:p w:rsidR="004A7651" w:rsidRPr="000F3EA4" w:rsidRDefault="004A7651" w:rsidP="00CE7B8B">
            <w:pPr>
              <w:tabs>
                <w:tab w:val="left" w:pos="-426"/>
              </w:tabs>
              <w:spacing w:line="360" w:lineRule="auto"/>
              <w:ind w:left="-90" w:right="-65"/>
              <w:jc w:val="center"/>
              <w:rPr>
                <w:rFonts w:ascii="AcadNusx" w:hAnsi="AcadNusx" w:cstheme="majorBidi"/>
                <w:bCs/>
                <w:sz w:val="20"/>
              </w:rPr>
            </w:pPr>
            <w:r w:rsidRPr="000F3EA4">
              <w:rPr>
                <w:rFonts w:ascii="AcadNusx" w:hAnsi="AcadNusx" w:cstheme="majorBidi"/>
                <w:bCs/>
                <w:sz w:val="20"/>
              </w:rPr>
              <w:t>aRebuli</w:t>
            </w:r>
          </w:p>
          <w:p w:rsidR="004A7651" w:rsidRPr="000F3EA4" w:rsidRDefault="004A7651" w:rsidP="00CE7B8B">
            <w:pPr>
              <w:tabs>
                <w:tab w:val="left" w:pos="-426"/>
              </w:tabs>
              <w:spacing w:line="360" w:lineRule="auto"/>
              <w:ind w:left="-90" w:right="-65"/>
              <w:jc w:val="center"/>
              <w:rPr>
                <w:rFonts w:ascii="AcadNusx" w:hAnsi="AcadNusx" w:cstheme="majorBidi"/>
                <w:bCs/>
                <w:sz w:val="20"/>
              </w:rPr>
            </w:pPr>
            <w:r w:rsidRPr="000F3EA4">
              <w:rPr>
                <w:rFonts w:ascii="AcadNusx" w:hAnsi="AcadNusx" w:cstheme="majorBidi"/>
                <w:bCs/>
                <w:sz w:val="20"/>
              </w:rPr>
              <w:t>anaTvali</w:t>
            </w:r>
          </w:p>
          <w:p w:rsidR="004A7651" w:rsidRPr="000F3EA4" w:rsidRDefault="004A7651" w:rsidP="00CE7B8B">
            <w:pPr>
              <w:tabs>
                <w:tab w:val="left" w:pos="-426"/>
              </w:tabs>
              <w:spacing w:line="360" w:lineRule="auto"/>
              <w:ind w:left="-90" w:right="-65"/>
              <w:jc w:val="center"/>
              <w:rPr>
                <w:rFonts w:ascii="AcadNusx" w:hAnsi="AcadNusx" w:cstheme="majorBidi"/>
                <w:bCs/>
                <w:sz w:val="20"/>
              </w:rPr>
            </w:pPr>
          </w:p>
        </w:tc>
        <w:tc>
          <w:tcPr>
            <w:tcW w:w="1380" w:type="dxa"/>
            <w:vAlign w:val="center"/>
          </w:tcPr>
          <w:p w:rsidR="004A7651" w:rsidRPr="000F3EA4" w:rsidRDefault="004A7651" w:rsidP="00CE7B8B">
            <w:pPr>
              <w:tabs>
                <w:tab w:val="left" w:pos="-426"/>
              </w:tabs>
              <w:spacing w:line="360" w:lineRule="auto"/>
              <w:ind w:left="-151" w:right="-161"/>
              <w:jc w:val="center"/>
              <w:rPr>
                <w:rFonts w:ascii="AcadNusx" w:hAnsi="AcadNusx" w:cstheme="majorBidi"/>
                <w:bCs/>
                <w:sz w:val="20"/>
              </w:rPr>
            </w:pPr>
          </w:p>
          <w:p w:rsidR="004A7651" w:rsidRPr="000F3EA4" w:rsidRDefault="004A7651" w:rsidP="00CE7B8B">
            <w:pPr>
              <w:tabs>
                <w:tab w:val="left" w:pos="-426"/>
              </w:tabs>
              <w:spacing w:line="360" w:lineRule="auto"/>
              <w:ind w:left="-151" w:right="-161"/>
              <w:jc w:val="center"/>
              <w:rPr>
                <w:rFonts w:ascii="AcadNusx" w:hAnsi="AcadNusx" w:cstheme="majorBidi"/>
                <w:bCs/>
                <w:sz w:val="20"/>
              </w:rPr>
            </w:pPr>
            <w:r w:rsidRPr="000F3EA4">
              <w:rPr>
                <w:rFonts w:ascii="AcadNusx" w:hAnsi="AcadNusx" w:cstheme="majorBidi"/>
                <w:bCs/>
                <w:sz w:val="20"/>
              </w:rPr>
              <w:t>anaTvlis</w:t>
            </w:r>
          </w:p>
          <w:p w:rsidR="004A7651" w:rsidRPr="000F3EA4" w:rsidRDefault="004A7651" w:rsidP="00CE7B8B">
            <w:pPr>
              <w:tabs>
                <w:tab w:val="left" w:pos="-426"/>
              </w:tabs>
              <w:spacing w:line="360" w:lineRule="auto"/>
              <w:ind w:left="-151" w:right="-161"/>
              <w:jc w:val="center"/>
              <w:rPr>
                <w:rFonts w:ascii="AcadNusx" w:hAnsi="AcadNusx" w:cstheme="majorBidi"/>
                <w:bCs/>
                <w:sz w:val="20"/>
              </w:rPr>
            </w:pPr>
            <w:r w:rsidRPr="000F3EA4">
              <w:rPr>
                <w:rFonts w:ascii="AcadNusx" w:hAnsi="AcadNusx" w:cstheme="majorBidi"/>
                <w:bCs/>
                <w:sz w:val="20"/>
              </w:rPr>
              <w:t>Sesabamisi</w:t>
            </w:r>
          </w:p>
          <w:p w:rsidR="004A7651" w:rsidRPr="000F3EA4" w:rsidRDefault="004A7651" w:rsidP="00CE7B8B">
            <w:pPr>
              <w:tabs>
                <w:tab w:val="left" w:pos="-426"/>
              </w:tabs>
              <w:spacing w:line="360" w:lineRule="auto"/>
              <w:ind w:left="-151" w:right="-161"/>
              <w:jc w:val="center"/>
              <w:rPr>
                <w:rFonts w:ascii="AcadNusx" w:hAnsi="AcadNusx" w:cstheme="majorBidi"/>
                <w:bCs/>
                <w:sz w:val="20"/>
              </w:rPr>
            </w:pPr>
            <w:r w:rsidRPr="000F3EA4">
              <w:rPr>
                <w:rFonts w:ascii="AcadNusx" w:hAnsi="AcadNusx" w:cstheme="majorBidi"/>
                <w:bCs/>
                <w:sz w:val="20"/>
              </w:rPr>
              <w:t>simtkice</w:t>
            </w:r>
          </w:p>
          <w:p w:rsidR="004A7651" w:rsidRPr="000F3EA4" w:rsidRDefault="004A7651" w:rsidP="00CE7B8B">
            <w:pPr>
              <w:tabs>
                <w:tab w:val="left" w:pos="-426"/>
              </w:tabs>
              <w:spacing w:line="360" w:lineRule="auto"/>
              <w:ind w:left="-151" w:right="-161"/>
              <w:jc w:val="center"/>
              <w:rPr>
                <w:rFonts w:ascii="AcadNusx" w:hAnsi="AcadNusx" w:cstheme="majorBidi"/>
                <w:bCs/>
                <w:sz w:val="20"/>
              </w:rPr>
            </w:pPr>
            <w:r w:rsidRPr="000F3EA4">
              <w:rPr>
                <w:rFonts w:ascii="AcadNusx" w:hAnsi="AcadNusx" w:cstheme="majorBidi"/>
                <w:bCs/>
                <w:sz w:val="20"/>
              </w:rPr>
              <w:t>mpa</w:t>
            </w:r>
          </w:p>
          <w:p w:rsidR="004A7651" w:rsidRPr="000F3EA4" w:rsidRDefault="004A7651" w:rsidP="00CE7B8B">
            <w:pPr>
              <w:tabs>
                <w:tab w:val="left" w:pos="-426"/>
              </w:tabs>
              <w:spacing w:line="360" w:lineRule="auto"/>
              <w:ind w:left="-151" w:right="-161"/>
              <w:jc w:val="center"/>
              <w:rPr>
                <w:rFonts w:ascii="AcadNusx" w:hAnsi="AcadNusx" w:cstheme="majorBidi"/>
                <w:bCs/>
                <w:sz w:val="20"/>
              </w:rPr>
            </w:pPr>
          </w:p>
        </w:tc>
        <w:tc>
          <w:tcPr>
            <w:tcW w:w="1275" w:type="dxa"/>
            <w:vAlign w:val="center"/>
          </w:tcPr>
          <w:p w:rsidR="004A7651" w:rsidRPr="000F3EA4" w:rsidRDefault="004A7651" w:rsidP="00CE7B8B">
            <w:pPr>
              <w:tabs>
                <w:tab w:val="left" w:pos="-426"/>
              </w:tabs>
              <w:spacing w:line="360" w:lineRule="auto"/>
              <w:ind w:left="-55" w:right="-108"/>
              <w:jc w:val="center"/>
              <w:rPr>
                <w:rFonts w:ascii="AcadNusx" w:hAnsi="AcadNusx" w:cstheme="majorBidi"/>
                <w:bCs/>
                <w:sz w:val="20"/>
              </w:rPr>
            </w:pPr>
          </w:p>
          <w:p w:rsidR="004A7651" w:rsidRPr="000F3EA4" w:rsidRDefault="004A7651" w:rsidP="00CE7B8B">
            <w:pPr>
              <w:tabs>
                <w:tab w:val="left" w:pos="-426"/>
              </w:tabs>
              <w:spacing w:line="360" w:lineRule="auto"/>
              <w:ind w:left="-55" w:right="-108"/>
              <w:jc w:val="center"/>
              <w:rPr>
                <w:rFonts w:ascii="AcadNusx" w:hAnsi="AcadNusx" w:cstheme="majorBidi"/>
                <w:bCs/>
                <w:sz w:val="20"/>
              </w:rPr>
            </w:pPr>
            <w:r w:rsidRPr="000F3EA4">
              <w:rPr>
                <w:rFonts w:ascii="AcadNusx" w:hAnsi="AcadNusx" w:cstheme="majorBidi"/>
                <w:bCs/>
                <w:sz w:val="20"/>
              </w:rPr>
              <w:t>simt.</w:t>
            </w:r>
          </w:p>
          <w:p w:rsidR="004A7651" w:rsidRPr="000F3EA4" w:rsidRDefault="004A7651" w:rsidP="00CE7B8B">
            <w:pPr>
              <w:pBdr>
                <w:bottom w:val="single" w:sz="6" w:space="1" w:color="auto"/>
              </w:pBdr>
              <w:tabs>
                <w:tab w:val="left" w:pos="-426"/>
              </w:tabs>
              <w:ind w:left="-55" w:right="-108"/>
              <w:jc w:val="center"/>
              <w:rPr>
                <w:rFonts w:ascii="AcadNusx" w:hAnsi="AcadNusx" w:cstheme="majorBidi"/>
                <w:bCs/>
                <w:sz w:val="20"/>
              </w:rPr>
            </w:pPr>
            <w:r w:rsidRPr="000F3EA4">
              <w:rPr>
                <w:rFonts w:ascii="AcadNusx" w:hAnsi="AcadNusx" w:cstheme="majorBidi"/>
                <w:bCs/>
                <w:sz w:val="20"/>
              </w:rPr>
              <w:t>kgZ</w:t>
            </w:r>
          </w:p>
          <w:p w:rsidR="004A7651" w:rsidRPr="000F3EA4" w:rsidRDefault="004A7651" w:rsidP="00CE7B8B">
            <w:pPr>
              <w:tabs>
                <w:tab w:val="left" w:pos="-426"/>
              </w:tabs>
              <w:spacing w:line="276" w:lineRule="auto"/>
              <w:ind w:left="-55" w:right="-108"/>
              <w:jc w:val="center"/>
              <w:rPr>
                <w:rFonts w:ascii="AcadNusx" w:hAnsi="AcadNusx" w:cstheme="majorBidi"/>
                <w:bCs/>
                <w:sz w:val="20"/>
                <w:vertAlign w:val="superscript"/>
              </w:rPr>
            </w:pPr>
            <w:r w:rsidRPr="000F3EA4">
              <w:rPr>
                <w:rFonts w:ascii="AcadNusx" w:hAnsi="AcadNusx" w:cstheme="majorBidi"/>
                <w:bCs/>
                <w:sz w:val="20"/>
              </w:rPr>
              <w:t>sm</w:t>
            </w:r>
            <w:r w:rsidRPr="000F3EA4">
              <w:rPr>
                <w:rFonts w:ascii="AcadNusx" w:hAnsi="AcadNusx" w:cstheme="majorBidi"/>
                <w:bCs/>
                <w:sz w:val="20"/>
                <w:vertAlign w:val="superscript"/>
              </w:rPr>
              <w:t>2</w:t>
            </w:r>
          </w:p>
          <w:p w:rsidR="004A7651" w:rsidRPr="000F3EA4" w:rsidRDefault="004A7651" w:rsidP="00CE7B8B">
            <w:pPr>
              <w:tabs>
                <w:tab w:val="left" w:pos="-426"/>
              </w:tabs>
              <w:spacing w:line="360" w:lineRule="auto"/>
              <w:ind w:left="-55" w:right="-108"/>
              <w:jc w:val="center"/>
              <w:rPr>
                <w:rFonts w:ascii="AcadNusx" w:hAnsi="AcadNusx" w:cstheme="majorBidi"/>
                <w:bCs/>
                <w:sz w:val="20"/>
              </w:rPr>
            </w:pPr>
          </w:p>
          <w:p w:rsidR="004A7651" w:rsidRPr="000F3EA4" w:rsidRDefault="004A7651" w:rsidP="00CE7B8B">
            <w:pPr>
              <w:tabs>
                <w:tab w:val="left" w:pos="-426"/>
              </w:tabs>
              <w:spacing w:line="360" w:lineRule="auto"/>
              <w:ind w:left="-55" w:right="-108"/>
              <w:jc w:val="center"/>
              <w:rPr>
                <w:rFonts w:ascii="AcadNusx" w:hAnsi="AcadNusx" w:cstheme="majorBidi"/>
                <w:bCs/>
                <w:sz w:val="20"/>
              </w:rPr>
            </w:pPr>
          </w:p>
        </w:tc>
        <w:tc>
          <w:tcPr>
            <w:tcW w:w="1125" w:type="dxa"/>
            <w:vAlign w:val="center"/>
          </w:tcPr>
          <w:p w:rsidR="004A7651" w:rsidRPr="000F3EA4" w:rsidRDefault="004A7651" w:rsidP="00CE7B8B">
            <w:pPr>
              <w:tabs>
                <w:tab w:val="left" w:pos="-426"/>
              </w:tabs>
              <w:spacing w:line="360" w:lineRule="auto"/>
              <w:ind w:left="-108" w:right="-127"/>
              <w:jc w:val="center"/>
              <w:rPr>
                <w:rFonts w:ascii="AcadNusx" w:hAnsi="AcadNusx" w:cstheme="majorBidi"/>
                <w:bCs/>
                <w:sz w:val="20"/>
              </w:rPr>
            </w:pPr>
          </w:p>
          <w:p w:rsidR="004A7651" w:rsidRPr="000F3EA4" w:rsidRDefault="004A7651" w:rsidP="00CE7B8B">
            <w:pPr>
              <w:tabs>
                <w:tab w:val="left" w:pos="-426"/>
              </w:tabs>
              <w:spacing w:line="360" w:lineRule="auto"/>
              <w:ind w:left="-108" w:right="-127"/>
              <w:jc w:val="center"/>
              <w:rPr>
                <w:rFonts w:ascii="AcadNusx" w:hAnsi="AcadNusx" w:cstheme="majorBidi"/>
                <w:bCs/>
                <w:sz w:val="20"/>
              </w:rPr>
            </w:pPr>
            <w:r w:rsidRPr="000F3EA4">
              <w:rPr>
                <w:rFonts w:ascii="AcadNusx" w:hAnsi="AcadNusx" w:cstheme="majorBidi"/>
                <w:bCs/>
                <w:sz w:val="20"/>
              </w:rPr>
              <w:t>SeniSvna</w:t>
            </w:r>
          </w:p>
        </w:tc>
      </w:tr>
      <w:tr w:rsidR="004A7651" w:rsidRPr="000F3EA4" w:rsidTr="00CE7B8B">
        <w:tc>
          <w:tcPr>
            <w:tcW w:w="630" w:type="dxa"/>
            <w:vAlign w:val="center"/>
          </w:tcPr>
          <w:p w:rsidR="004A7651" w:rsidRPr="000F3EA4" w:rsidRDefault="004A7651" w:rsidP="00CE7B8B">
            <w:pPr>
              <w:tabs>
                <w:tab w:val="left" w:pos="-426"/>
              </w:tabs>
              <w:spacing w:line="360" w:lineRule="auto"/>
              <w:ind w:left="-108" w:right="-108"/>
              <w:jc w:val="center"/>
              <w:rPr>
                <w:rFonts w:ascii="AcadNusx" w:hAnsi="AcadNusx" w:cstheme="majorBidi"/>
                <w:bCs/>
                <w:sz w:val="20"/>
              </w:rPr>
            </w:pPr>
            <w:r w:rsidRPr="000F3EA4">
              <w:rPr>
                <w:rFonts w:ascii="AcadNusx" w:hAnsi="AcadNusx" w:cstheme="majorBidi"/>
                <w:bCs/>
                <w:sz w:val="20"/>
              </w:rPr>
              <w:t>1</w:t>
            </w:r>
          </w:p>
        </w:tc>
        <w:tc>
          <w:tcPr>
            <w:tcW w:w="2520" w:type="dxa"/>
            <w:tcBorders>
              <w:bottom w:val="single" w:sz="4" w:space="0" w:color="auto"/>
            </w:tcBorders>
            <w:vAlign w:val="center"/>
          </w:tcPr>
          <w:p w:rsidR="004A7651" w:rsidRPr="000F3EA4" w:rsidRDefault="004A7651" w:rsidP="00CE7B8B">
            <w:pPr>
              <w:tabs>
                <w:tab w:val="left" w:pos="-426"/>
                <w:tab w:val="left" w:pos="1735"/>
              </w:tabs>
              <w:spacing w:line="360" w:lineRule="auto"/>
              <w:ind w:left="-108" w:right="-54"/>
              <w:jc w:val="center"/>
              <w:rPr>
                <w:rFonts w:ascii="AcadNusx" w:hAnsi="AcadNusx" w:cstheme="majorBidi"/>
                <w:bCs/>
                <w:sz w:val="20"/>
              </w:rPr>
            </w:pPr>
            <w:r w:rsidRPr="000F3EA4">
              <w:rPr>
                <w:rFonts w:ascii="AcadNusx" w:hAnsi="AcadNusx" w:cstheme="majorBidi"/>
                <w:bCs/>
                <w:sz w:val="20"/>
              </w:rPr>
              <w:t>2</w:t>
            </w:r>
          </w:p>
        </w:tc>
        <w:tc>
          <w:tcPr>
            <w:tcW w:w="2480" w:type="dxa"/>
            <w:vAlign w:val="center"/>
          </w:tcPr>
          <w:p w:rsidR="004A7651" w:rsidRPr="000F3EA4" w:rsidRDefault="004A7651" w:rsidP="00CE7B8B">
            <w:pPr>
              <w:tabs>
                <w:tab w:val="left" w:pos="-426"/>
              </w:tabs>
              <w:spacing w:line="360" w:lineRule="auto"/>
              <w:ind w:left="-162" w:right="-126"/>
              <w:jc w:val="center"/>
              <w:rPr>
                <w:rFonts w:ascii="AcadNusx" w:hAnsi="AcadNusx" w:cstheme="majorBidi"/>
                <w:bCs/>
                <w:sz w:val="20"/>
              </w:rPr>
            </w:pPr>
            <w:r w:rsidRPr="000F3EA4">
              <w:rPr>
                <w:rFonts w:ascii="AcadNusx" w:hAnsi="AcadNusx" w:cstheme="majorBidi"/>
                <w:bCs/>
                <w:sz w:val="20"/>
              </w:rPr>
              <w:t>3</w:t>
            </w:r>
          </w:p>
        </w:tc>
        <w:tc>
          <w:tcPr>
            <w:tcW w:w="1030" w:type="dxa"/>
            <w:vAlign w:val="center"/>
          </w:tcPr>
          <w:p w:rsidR="004A7651" w:rsidRPr="000F3EA4" w:rsidRDefault="004A7651" w:rsidP="00CE7B8B">
            <w:pPr>
              <w:tabs>
                <w:tab w:val="left" w:pos="-426"/>
              </w:tabs>
              <w:spacing w:line="360" w:lineRule="auto"/>
              <w:ind w:left="-90" w:right="-65"/>
              <w:jc w:val="center"/>
              <w:rPr>
                <w:rFonts w:ascii="AcadNusx" w:hAnsi="AcadNusx" w:cstheme="majorBidi"/>
                <w:bCs/>
                <w:sz w:val="20"/>
              </w:rPr>
            </w:pPr>
            <w:r w:rsidRPr="000F3EA4">
              <w:rPr>
                <w:rFonts w:ascii="AcadNusx" w:hAnsi="AcadNusx" w:cstheme="majorBidi"/>
                <w:bCs/>
                <w:sz w:val="20"/>
              </w:rPr>
              <w:t>4</w:t>
            </w:r>
          </w:p>
        </w:tc>
        <w:tc>
          <w:tcPr>
            <w:tcW w:w="1380" w:type="dxa"/>
            <w:vAlign w:val="center"/>
          </w:tcPr>
          <w:p w:rsidR="004A7651" w:rsidRPr="000F3EA4" w:rsidRDefault="004A7651" w:rsidP="00CE7B8B">
            <w:pPr>
              <w:tabs>
                <w:tab w:val="left" w:pos="-426"/>
              </w:tabs>
              <w:spacing w:line="360" w:lineRule="auto"/>
              <w:ind w:left="-151" w:right="-161"/>
              <w:jc w:val="center"/>
              <w:rPr>
                <w:rFonts w:ascii="AcadNusx" w:hAnsi="AcadNusx" w:cstheme="majorBidi"/>
                <w:bCs/>
                <w:sz w:val="20"/>
              </w:rPr>
            </w:pPr>
            <w:r w:rsidRPr="000F3EA4">
              <w:rPr>
                <w:rFonts w:ascii="AcadNusx" w:hAnsi="AcadNusx" w:cstheme="majorBidi"/>
                <w:bCs/>
                <w:sz w:val="20"/>
              </w:rPr>
              <w:t>5</w:t>
            </w:r>
          </w:p>
        </w:tc>
        <w:tc>
          <w:tcPr>
            <w:tcW w:w="1275" w:type="dxa"/>
            <w:vAlign w:val="center"/>
          </w:tcPr>
          <w:p w:rsidR="004A7651" w:rsidRPr="000F3EA4" w:rsidRDefault="004A7651" w:rsidP="00CE7B8B">
            <w:pPr>
              <w:tabs>
                <w:tab w:val="left" w:pos="-426"/>
              </w:tabs>
              <w:spacing w:line="360" w:lineRule="auto"/>
              <w:ind w:left="-55" w:right="-108"/>
              <w:jc w:val="center"/>
              <w:rPr>
                <w:rFonts w:ascii="AcadNusx" w:hAnsi="AcadNusx" w:cstheme="majorBidi"/>
                <w:bCs/>
                <w:sz w:val="20"/>
              </w:rPr>
            </w:pPr>
            <w:r w:rsidRPr="000F3EA4">
              <w:rPr>
                <w:rFonts w:ascii="AcadNusx" w:hAnsi="AcadNusx" w:cstheme="majorBidi"/>
                <w:bCs/>
                <w:sz w:val="20"/>
              </w:rPr>
              <w:t>6</w:t>
            </w:r>
          </w:p>
        </w:tc>
        <w:tc>
          <w:tcPr>
            <w:tcW w:w="1125" w:type="dxa"/>
            <w:vAlign w:val="center"/>
          </w:tcPr>
          <w:p w:rsidR="004A7651" w:rsidRPr="000F3EA4" w:rsidRDefault="004A7651" w:rsidP="00CE7B8B">
            <w:pPr>
              <w:tabs>
                <w:tab w:val="left" w:pos="-426"/>
              </w:tabs>
              <w:spacing w:line="360" w:lineRule="auto"/>
              <w:ind w:left="-108" w:right="-127"/>
              <w:jc w:val="center"/>
              <w:rPr>
                <w:rFonts w:ascii="AcadNusx" w:hAnsi="AcadNusx" w:cstheme="majorBidi"/>
                <w:bCs/>
                <w:sz w:val="20"/>
              </w:rPr>
            </w:pPr>
            <w:r w:rsidRPr="000F3EA4">
              <w:rPr>
                <w:rFonts w:ascii="AcadNusx" w:hAnsi="AcadNusx" w:cstheme="majorBidi"/>
                <w:bCs/>
                <w:sz w:val="20"/>
              </w:rPr>
              <w:t>7</w:t>
            </w:r>
          </w:p>
        </w:tc>
      </w:tr>
      <w:tr w:rsidR="004A7651" w:rsidRPr="000F3EA4" w:rsidTr="00CE7B8B">
        <w:trPr>
          <w:trHeight w:val="827"/>
        </w:trPr>
        <w:tc>
          <w:tcPr>
            <w:tcW w:w="630" w:type="dxa"/>
            <w:vAlign w:val="center"/>
          </w:tcPr>
          <w:p w:rsidR="004A7651" w:rsidRPr="000F3EA4" w:rsidRDefault="004A7651" w:rsidP="00CE7B8B">
            <w:pPr>
              <w:tabs>
                <w:tab w:val="left" w:pos="-426"/>
              </w:tabs>
              <w:spacing w:line="360" w:lineRule="auto"/>
              <w:ind w:left="-108" w:right="-108"/>
              <w:jc w:val="center"/>
              <w:rPr>
                <w:rFonts w:ascii="AcadNusx" w:hAnsi="AcadNusx" w:cstheme="majorBidi"/>
                <w:bCs/>
                <w:sz w:val="20"/>
              </w:rPr>
            </w:pPr>
          </w:p>
        </w:tc>
        <w:tc>
          <w:tcPr>
            <w:tcW w:w="2520" w:type="dxa"/>
            <w:tcBorders>
              <w:bottom w:val="single" w:sz="4" w:space="0" w:color="auto"/>
            </w:tcBorders>
            <w:vAlign w:val="center"/>
          </w:tcPr>
          <w:p w:rsidR="004A7651" w:rsidRPr="000F3EA4" w:rsidRDefault="004A7651" w:rsidP="00CE7B8B">
            <w:pPr>
              <w:tabs>
                <w:tab w:val="left" w:pos="-426"/>
                <w:tab w:val="left" w:pos="1735"/>
              </w:tabs>
              <w:spacing w:line="360" w:lineRule="auto"/>
              <w:ind w:left="-108" w:right="-54"/>
              <w:jc w:val="center"/>
              <w:rPr>
                <w:rFonts w:ascii="AcadNusx" w:hAnsi="AcadNusx" w:cstheme="majorBidi"/>
                <w:bCs/>
                <w:sz w:val="20"/>
                <w:szCs w:val="20"/>
              </w:rPr>
            </w:pPr>
          </w:p>
          <w:p w:rsidR="004A7651" w:rsidRPr="000F3EA4" w:rsidRDefault="004A4785" w:rsidP="00CE7B8B">
            <w:pPr>
              <w:tabs>
                <w:tab w:val="left" w:pos="-426"/>
                <w:tab w:val="left" w:pos="1735"/>
              </w:tabs>
              <w:spacing w:line="360" w:lineRule="auto"/>
              <w:ind w:left="-108" w:right="-54"/>
              <w:jc w:val="center"/>
              <w:rPr>
                <w:rFonts w:ascii="Sylfaen" w:hAnsi="Sylfaen" w:cstheme="majorBidi"/>
                <w:bCs/>
                <w:sz w:val="20"/>
                <w:szCs w:val="20"/>
                <w:lang w:val="ka-GE"/>
              </w:rPr>
            </w:pPr>
            <w:r>
              <w:rPr>
                <w:rFonts w:ascii="Sylfaen" w:hAnsi="Sylfaen" w:cstheme="majorBidi"/>
                <w:bCs/>
                <w:sz w:val="20"/>
                <w:szCs w:val="20"/>
                <w:lang w:val="ka-GE"/>
              </w:rPr>
              <w:t>ფასადიდან მარცხენა ტორეცის კედელი</w:t>
            </w:r>
            <w:r w:rsidR="00A47786">
              <w:rPr>
                <w:rFonts w:ascii="Sylfaen" w:hAnsi="Sylfaen" w:cstheme="majorBidi"/>
                <w:bCs/>
                <w:sz w:val="20"/>
                <w:szCs w:val="20"/>
                <w:lang w:val="ka-GE"/>
              </w:rPr>
              <w:t xml:space="preserve"> გარე მხრიდან</w:t>
            </w:r>
          </w:p>
          <w:p w:rsidR="004A7651" w:rsidRPr="000F3EA4" w:rsidRDefault="004A7651" w:rsidP="00CE7B8B">
            <w:pPr>
              <w:tabs>
                <w:tab w:val="left" w:pos="-426"/>
                <w:tab w:val="left" w:pos="1735"/>
              </w:tabs>
              <w:spacing w:line="360" w:lineRule="auto"/>
              <w:ind w:left="-108" w:right="-54"/>
              <w:jc w:val="center"/>
              <w:rPr>
                <w:rFonts w:ascii="AcadNusx" w:hAnsi="AcadNusx" w:cstheme="majorBidi"/>
                <w:bCs/>
                <w:sz w:val="20"/>
                <w:szCs w:val="20"/>
              </w:rPr>
            </w:pPr>
          </w:p>
        </w:tc>
        <w:tc>
          <w:tcPr>
            <w:tcW w:w="2480" w:type="dxa"/>
            <w:vAlign w:val="center"/>
          </w:tcPr>
          <w:p w:rsidR="004A7651" w:rsidRPr="00B04126" w:rsidRDefault="00B04126" w:rsidP="00D552F4">
            <w:pPr>
              <w:tabs>
                <w:tab w:val="left" w:pos="-426"/>
              </w:tabs>
              <w:spacing w:line="360" w:lineRule="auto"/>
              <w:ind w:left="-162" w:right="-126"/>
              <w:jc w:val="center"/>
              <w:rPr>
                <w:rFonts w:ascii="Sylfaen" w:hAnsi="Sylfaen" w:cstheme="majorBidi"/>
                <w:bCs/>
                <w:sz w:val="20"/>
                <w:szCs w:val="20"/>
              </w:rPr>
            </w:pPr>
            <w:r>
              <w:rPr>
                <w:rFonts w:ascii="Sylfaen" w:hAnsi="Sylfaen" w:cstheme="majorBidi"/>
                <w:bCs/>
                <w:sz w:val="20"/>
                <w:szCs w:val="20"/>
                <w:lang w:val="ka-GE"/>
              </w:rPr>
              <w:t xml:space="preserve">ბეტონის </w:t>
            </w:r>
            <w:r w:rsidR="00D552F4">
              <w:rPr>
                <w:rFonts w:ascii="Sylfaen" w:hAnsi="Sylfaen" w:cstheme="majorBidi"/>
                <w:bCs/>
                <w:sz w:val="20"/>
                <w:szCs w:val="20"/>
                <w:lang w:val="ka-GE"/>
              </w:rPr>
              <w:t>საძირკველი</w:t>
            </w:r>
          </w:p>
        </w:tc>
        <w:tc>
          <w:tcPr>
            <w:tcW w:w="1030" w:type="dxa"/>
            <w:vAlign w:val="center"/>
          </w:tcPr>
          <w:p w:rsidR="004A7651" w:rsidRPr="000F3EA4" w:rsidRDefault="004A7651" w:rsidP="00CE7B8B">
            <w:pPr>
              <w:tabs>
                <w:tab w:val="left" w:pos="-426"/>
              </w:tabs>
              <w:spacing w:line="360" w:lineRule="auto"/>
              <w:ind w:left="-90" w:right="-65"/>
              <w:jc w:val="center"/>
              <w:rPr>
                <w:rFonts w:ascii="AcadNusx" w:hAnsi="AcadNusx" w:cstheme="majorBidi"/>
                <w:bCs/>
                <w:sz w:val="24"/>
                <w:szCs w:val="24"/>
              </w:rPr>
            </w:pPr>
          </w:p>
        </w:tc>
        <w:tc>
          <w:tcPr>
            <w:tcW w:w="1380" w:type="dxa"/>
            <w:vAlign w:val="center"/>
          </w:tcPr>
          <w:p w:rsidR="004A7651" w:rsidRPr="000F3EA4" w:rsidRDefault="004A7651" w:rsidP="00CE7B8B">
            <w:pPr>
              <w:tabs>
                <w:tab w:val="left" w:pos="-426"/>
              </w:tabs>
              <w:spacing w:line="360" w:lineRule="auto"/>
              <w:ind w:left="-151" w:right="-161"/>
              <w:jc w:val="center"/>
              <w:rPr>
                <w:rFonts w:ascii="AcadNusx" w:hAnsi="AcadNusx" w:cstheme="majorBidi"/>
                <w:bCs/>
                <w:sz w:val="24"/>
                <w:szCs w:val="24"/>
              </w:rPr>
            </w:pPr>
          </w:p>
        </w:tc>
        <w:tc>
          <w:tcPr>
            <w:tcW w:w="1275" w:type="dxa"/>
            <w:vAlign w:val="center"/>
          </w:tcPr>
          <w:p w:rsidR="004A7651" w:rsidRPr="000F3EA4" w:rsidRDefault="004A7651" w:rsidP="00CE7B8B">
            <w:pPr>
              <w:tabs>
                <w:tab w:val="left" w:pos="-426"/>
              </w:tabs>
              <w:spacing w:line="360" w:lineRule="auto"/>
              <w:ind w:left="-55" w:right="-108"/>
              <w:jc w:val="center"/>
              <w:rPr>
                <w:rFonts w:ascii="AcadNusx" w:hAnsi="AcadNusx" w:cstheme="majorBidi"/>
                <w:bCs/>
                <w:sz w:val="24"/>
                <w:szCs w:val="24"/>
              </w:rPr>
            </w:pPr>
          </w:p>
        </w:tc>
        <w:tc>
          <w:tcPr>
            <w:tcW w:w="1125" w:type="dxa"/>
            <w:tcBorders>
              <w:top w:val="single" w:sz="4" w:space="0" w:color="auto"/>
              <w:bottom w:val="single" w:sz="4" w:space="0" w:color="auto"/>
            </w:tcBorders>
            <w:vAlign w:val="center"/>
          </w:tcPr>
          <w:p w:rsidR="004A7651" w:rsidRPr="000F3EA4" w:rsidRDefault="004A7651" w:rsidP="00CE7B8B">
            <w:pPr>
              <w:tabs>
                <w:tab w:val="left" w:pos="-426"/>
              </w:tabs>
              <w:spacing w:line="360" w:lineRule="auto"/>
              <w:ind w:left="-108" w:right="-127"/>
              <w:jc w:val="center"/>
              <w:rPr>
                <w:rFonts w:ascii="AcadNusx" w:hAnsi="AcadNusx" w:cstheme="majorBidi"/>
                <w:bCs/>
                <w:sz w:val="24"/>
                <w:szCs w:val="24"/>
              </w:rPr>
            </w:pPr>
          </w:p>
        </w:tc>
      </w:tr>
      <w:tr w:rsidR="00105A32" w:rsidRPr="000F3EA4" w:rsidTr="00CE7B8B">
        <w:trPr>
          <w:trHeight w:val="845"/>
        </w:trPr>
        <w:tc>
          <w:tcPr>
            <w:tcW w:w="630" w:type="dxa"/>
            <w:vAlign w:val="center"/>
          </w:tcPr>
          <w:p w:rsidR="00105A32" w:rsidRPr="000F3EA4" w:rsidRDefault="00105A32" w:rsidP="00CE7B8B">
            <w:pPr>
              <w:tabs>
                <w:tab w:val="left" w:pos="-426"/>
              </w:tabs>
              <w:spacing w:line="360" w:lineRule="auto"/>
              <w:ind w:left="-108" w:right="-108"/>
              <w:jc w:val="center"/>
              <w:rPr>
                <w:rFonts w:ascii="AcadNusx" w:hAnsi="AcadNusx" w:cstheme="majorBidi"/>
                <w:bCs/>
                <w:sz w:val="20"/>
              </w:rPr>
            </w:pPr>
            <w:r w:rsidRPr="000F3EA4">
              <w:rPr>
                <w:rFonts w:ascii="AcadNusx" w:hAnsi="AcadNusx" w:cstheme="majorBidi"/>
                <w:bCs/>
                <w:sz w:val="20"/>
              </w:rPr>
              <w:t>1.</w:t>
            </w:r>
          </w:p>
        </w:tc>
        <w:tc>
          <w:tcPr>
            <w:tcW w:w="2520" w:type="dxa"/>
            <w:tcBorders>
              <w:bottom w:val="single" w:sz="4" w:space="0" w:color="auto"/>
            </w:tcBorders>
            <w:vAlign w:val="center"/>
          </w:tcPr>
          <w:p w:rsidR="00105A32" w:rsidRPr="000F3EA4" w:rsidRDefault="00105A32" w:rsidP="00CE7B8B">
            <w:pPr>
              <w:tabs>
                <w:tab w:val="left" w:pos="-426"/>
                <w:tab w:val="left" w:pos="1735"/>
              </w:tabs>
              <w:spacing w:line="360" w:lineRule="auto"/>
              <w:ind w:left="-108" w:right="-54"/>
              <w:jc w:val="center"/>
              <w:rPr>
                <w:rFonts w:ascii="AcadNusx" w:hAnsi="AcadNusx" w:cstheme="majorBidi"/>
                <w:bCs/>
                <w:sz w:val="20"/>
              </w:rPr>
            </w:pPr>
            <w:r w:rsidRPr="000F3EA4">
              <w:rPr>
                <w:rFonts w:ascii="AcadNusx" w:hAnsi="AcadNusx" w:cstheme="majorBidi"/>
                <w:bCs/>
                <w:sz w:val="20"/>
              </w:rPr>
              <w:t>`-----------------------`</w:t>
            </w:r>
          </w:p>
        </w:tc>
        <w:tc>
          <w:tcPr>
            <w:tcW w:w="2480" w:type="dxa"/>
            <w:vAlign w:val="center"/>
          </w:tcPr>
          <w:p w:rsidR="00105A32" w:rsidRPr="000F3EA4" w:rsidRDefault="00105A32" w:rsidP="00351FD7">
            <w:pPr>
              <w:tabs>
                <w:tab w:val="left" w:pos="-426"/>
                <w:tab w:val="left" w:pos="1735"/>
              </w:tabs>
              <w:spacing w:line="360" w:lineRule="auto"/>
              <w:ind w:left="-108" w:right="-54"/>
              <w:jc w:val="center"/>
              <w:rPr>
                <w:rFonts w:ascii="AcadNusx" w:hAnsi="AcadNusx" w:cstheme="majorBidi"/>
                <w:bCs/>
                <w:sz w:val="20"/>
              </w:rPr>
            </w:pPr>
            <w:r w:rsidRPr="000F3EA4">
              <w:rPr>
                <w:rFonts w:ascii="AcadNusx" w:hAnsi="AcadNusx" w:cstheme="majorBidi"/>
                <w:bCs/>
                <w:sz w:val="20"/>
              </w:rPr>
              <w:t>`-----------------------`</w:t>
            </w:r>
          </w:p>
        </w:tc>
        <w:tc>
          <w:tcPr>
            <w:tcW w:w="1030" w:type="dxa"/>
            <w:vAlign w:val="center"/>
          </w:tcPr>
          <w:p w:rsidR="00105A32" w:rsidRPr="00335BF5" w:rsidRDefault="00105A32" w:rsidP="00B04126">
            <w:pPr>
              <w:tabs>
                <w:tab w:val="left" w:pos="-426"/>
              </w:tabs>
              <w:spacing w:line="360" w:lineRule="auto"/>
              <w:ind w:left="-90" w:right="-65"/>
              <w:jc w:val="center"/>
              <w:rPr>
                <w:rFonts w:ascii="Sylfaen" w:hAnsi="Sylfaen" w:cstheme="majorBidi"/>
                <w:bCs/>
                <w:sz w:val="24"/>
                <w:szCs w:val="24"/>
                <w:lang w:val="ka-GE"/>
              </w:rPr>
            </w:pPr>
            <w:r>
              <w:rPr>
                <w:rFonts w:ascii="Sylfaen" w:hAnsi="Sylfaen" w:cstheme="majorBidi"/>
                <w:bCs/>
                <w:sz w:val="24"/>
                <w:szCs w:val="24"/>
                <w:lang w:val="ka-GE"/>
              </w:rPr>
              <w:t>21</w:t>
            </w:r>
          </w:p>
        </w:tc>
        <w:tc>
          <w:tcPr>
            <w:tcW w:w="1380" w:type="dxa"/>
            <w:vAlign w:val="center"/>
          </w:tcPr>
          <w:p w:rsidR="00105A32" w:rsidRPr="00335BF5" w:rsidRDefault="00105A32" w:rsidP="003D4CA5">
            <w:pPr>
              <w:tabs>
                <w:tab w:val="left" w:pos="-426"/>
              </w:tabs>
              <w:spacing w:line="360" w:lineRule="auto"/>
              <w:ind w:left="-151" w:right="-161"/>
              <w:jc w:val="center"/>
              <w:rPr>
                <w:rFonts w:ascii="Sylfaen" w:hAnsi="Sylfaen" w:cstheme="majorBidi"/>
                <w:bCs/>
                <w:sz w:val="24"/>
                <w:szCs w:val="24"/>
                <w:lang w:val="ka-GE"/>
              </w:rPr>
            </w:pPr>
            <w:r>
              <w:rPr>
                <w:rFonts w:ascii="Sylfaen" w:hAnsi="Sylfaen" w:cstheme="majorBidi"/>
                <w:bCs/>
                <w:sz w:val="24"/>
                <w:szCs w:val="24"/>
                <w:lang w:val="ka-GE"/>
              </w:rPr>
              <w:t>18</w:t>
            </w:r>
          </w:p>
        </w:tc>
        <w:tc>
          <w:tcPr>
            <w:tcW w:w="1275" w:type="dxa"/>
            <w:vAlign w:val="center"/>
          </w:tcPr>
          <w:p w:rsidR="00105A32" w:rsidRPr="00335BF5" w:rsidRDefault="00105A32" w:rsidP="003D4CA5">
            <w:pPr>
              <w:tabs>
                <w:tab w:val="left" w:pos="-426"/>
              </w:tabs>
              <w:spacing w:line="360" w:lineRule="auto"/>
              <w:ind w:left="-55" w:right="-108"/>
              <w:jc w:val="center"/>
              <w:rPr>
                <w:rFonts w:ascii="Sylfaen" w:hAnsi="Sylfaen" w:cstheme="majorBidi"/>
                <w:bCs/>
                <w:sz w:val="24"/>
                <w:szCs w:val="24"/>
                <w:lang w:val="ka-GE"/>
              </w:rPr>
            </w:pPr>
            <w:r>
              <w:rPr>
                <w:rFonts w:ascii="Sylfaen" w:hAnsi="Sylfaen" w:cstheme="majorBidi"/>
                <w:bCs/>
                <w:sz w:val="24"/>
                <w:szCs w:val="24"/>
                <w:lang w:val="ka-GE"/>
              </w:rPr>
              <w:t>184</w:t>
            </w:r>
          </w:p>
        </w:tc>
        <w:tc>
          <w:tcPr>
            <w:tcW w:w="1125" w:type="dxa"/>
            <w:tcBorders>
              <w:top w:val="single" w:sz="4" w:space="0" w:color="auto"/>
              <w:bottom w:val="single" w:sz="4" w:space="0" w:color="auto"/>
            </w:tcBorders>
            <w:vAlign w:val="center"/>
          </w:tcPr>
          <w:p w:rsidR="00105A32" w:rsidRPr="000F3EA4" w:rsidRDefault="00105A32" w:rsidP="00CE7B8B">
            <w:pPr>
              <w:tabs>
                <w:tab w:val="left" w:pos="-426"/>
              </w:tabs>
              <w:spacing w:line="360" w:lineRule="auto"/>
              <w:ind w:left="-108" w:right="-127"/>
              <w:jc w:val="center"/>
              <w:rPr>
                <w:rFonts w:ascii="AcadNusx" w:hAnsi="AcadNusx" w:cstheme="majorBidi"/>
                <w:bCs/>
                <w:sz w:val="24"/>
                <w:szCs w:val="24"/>
              </w:rPr>
            </w:pPr>
          </w:p>
        </w:tc>
      </w:tr>
      <w:tr w:rsidR="00105A32" w:rsidRPr="000F3EA4" w:rsidTr="00351FD7">
        <w:tc>
          <w:tcPr>
            <w:tcW w:w="630" w:type="dxa"/>
            <w:vAlign w:val="center"/>
          </w:tcPr>
          <w:p w:rsidR="00105A32" w:rsidRPr="000F3EA4" w:rsidRDefault="00105A32" w:rsidP="00CE7B8B">
            <w:pPr>
              <w:tabs>
                <w:tab w:val="left" w:pos="-426"/>
              </w:tabs>
              <w:spacing w:line="360" w:lineRule="auto"/>
              <w:ind w:left="-108" w:right="-108"/>
              <w:jc w:val="center"/>
              <w:rPr>
                <w:rFonts w:ascii="AcadNusx" w:hAnsi="AcadNusx" w:cstheme="majorBidi"/>
                <w:bCs/>
                <w:sz w:val="20"/>
              </w:rPr>
            </w:pPr>
            <w:r w:rsidRPr="000F3EA4">
              <w:rPr>
                <w:rFonts w:ascii="AcadNusx" w:hAnsi="AcadNusx" w:cstheme="majorBidi"/>
                <w:bCs/>
                <w:sz w:val="20"/>
              </w:rPr>
              <w:t>2.</w:t>
            </w:r>
          </w:p>
        </w:tc>
        <w:tc>
          <w:tcPr>
            <w:tcW w:w="2520" w:type="dxa"/>
            <w:tcBorders>
              <w:top w:val="single" w:sz="4" w:space="0" w:color="auto"/>
              <w:bottom w:val="single" w:sz="4" w:space="0" w:color="auto"/>
            </w:tcBorders>
            <w:vAlign w:val="center"/>
          </w:tcPr>
          <w:p w:rsidR="00105A32" w:rsidRPr="000F3EA4" w:rsidRDefault="00105A32" w:rsidP="00CE7B8B">
            <w:pPr>
              <w:tabs>
                <w:tab w:val="left" w:pos="-426"/>
                <w:tab w:val="left" w:pos="1735"/>
              </w:tabs>
              <w:spacing w:line="360" w:lineRule="auto"/>
              <w:ind w:left="-108" w:right="-54"/>
              <w:jc w:val="center"/>
              <w:rPr>
                <w:rFonts w:ascii="AcadNusx" w:hAnsi="AcadNusx" w:cstheme="majorBidi"/>
                <w:bCs/>
                <w:sz w:val="20"/>
              </w:rPr>
            </w:pPr>
            <w:r w:rsidRPr="000F3EA4">
              <w:rPr>
                <w:rFonts w:ascii="AcadNusx" w:hAnsi="AcadNusx" w:cstheme="majorBidi"/>
                <w:bCs/>
                <w:sz w:val="20"/>
              </w:rPr>
              <w:t>`-----------------------`</w:t>
            </w:r>
          </w:p>
        </w:tc>
        <w:tc>
          <w:tcPr>
            <w:tcW w:w="2480" w:type="dxa"/>
            <w:vAlign w:val="center"/>
          </w:tcPr>
          <w:p w:rsidR="00105A32" w:rsidRPr="000F3EA4" w:rsidRDefault="00105A32" w:rsidP="00351FD7">
            <w:pPr>
              <w:tabs>
                <w:tab w:val="left" w:pos="-426"/>
                <w:tab w:val="left" w:pos="1735"/>
              </w:tabs>
              <w:spacing w:line="360" w:lineRule="auto"/>
              <w:ind w:left="-108" w:right="-54"/>
              <w:jc w:val="center"/>
              <w:rPr>
                <w:rFonts w:ascii="AcadNusx" w:hAnsi="AcadNusx" w:cstheme="majorBidi"/>
                <w:bCs/>
                <w:sz w:val="20"/>
              </w:rPr>
            </w:pPr>
            <w:r w:rsidRPr="000F3EA4">
              <w:rPr>
                <w:rFonts w:ascii="AcadNusx" w:hAnsi="AcadNusx" w:cstheme="majorBidi"/>
                <w:bCs/>
                <w:sz w:val="20"/>
              </w:rPr>
              <w:t>`-----------------------`</w:t>
            </w:r>
          </w:p>
        </w:tc>
        <w:tc>
          <w:tcPr>
            <w:tcW w:w="1030" w:type="dxa"/>
            <w:vAlign w:val="center"/>
          </w:tcPr>
          <w:p w:rsidR="00105A32" w:rsidRPr="000F3EA4" w:rsidRDefault="00105A32" w:rsidP="00F5133D">
            <w:pPr>
              <w:tabs>
                <w:tab w:val="left" w:pos="-426"/>
              </w:tabs>
              <w:spacing w:line="360" w:lineRule="auto"/>
              <w:ind w:left="-90" w:right="-65"/>
              <w:jc w:val="center"/>
              <w:rPr>
                <w:rFonts w:ascii="AcadNusx" w:hAnsi="AcadNusx" w:cstheme="majorBidi"/>
                <w:bCs/>
                <w:sz w:val="24"/>
                <w:szCs w:val="24"/>
              </w:rPr>
            </w:pPr>
            <w:r w:rsidRPr="000F3EA4">
              <w:rPr>
                <w:rFonts w:ascii="AcadNusx" w:hAnsi="AcadNusx" w:cstheme="majorBidi"/>
                <w:bCs/>
                <w:sz w:val="24"/>
                <w:szCs w:val="24"/>
              </w:rPr>
              <w:t>22</w:t>
            </w:r>
          </w:p>
        </w:tc>
        <w:tc>
          <w:tcPr>
            <w:tcW w:w="1380" w:type="dxa"/>
            <w:vAlign w:val="center"/>
          </w:tcPr>
          <w:p w:rsidR="00105A32" w:rsidRPr="000F3EA4" w:rsidRDefault="00105A32" w:rsidP="00F5133D">
            <w:pPr>
              <w:tabs>
                <w:tab w:val="left" w:pos="-426"/>
              </w:tabs>
              <w:spacing w:line="360" w:lineRule="auto"/>
              <w:ind w:left="-151" w:right="-161"/>
              <w:jc w:val="center"/>
              <w:rPr>
                <w:rFonts w:ascii="AcadNusx" w:hAnsi="AcadNusx" w:cstheme="majorBidi"/>
                <w:bCs/>
                <w:sz w:val="24"/>
                <w:szCs w:val="24"/>
              </w:rPr>
            </w:pPr>
            <w:r w:rsidRPr="000F3EA4">
              <w:rPr>
                <w:rFonts w:ascii="AcadNusx" w:hAnsi="AcadNusx" w:cstheme="majorBidi"/>
                <w:bCs/>
                <w:sz w:val="24"/>
                <w:szCs w:val="24"/>
              </w:rPr>
              <w:t>19</w:t>
            </w:r>
          </w:p>
        </w:tc>
        <w:tc>
          <w:tcPr>
            <w:tcW w:w="1275" w:type="dxa"/>
            <w:vAlign w:val="center"/>
          </w:tcPr>
          <w:p w:rsidR="00105A32" w:rsidRPr="000F3EA4" w:rsidRDefault="00105A32" w:rsidP="00F5133D">
            <w:pPr>
              <w:tabs>
                <w:tab w:val="left" w:pos="-426"/>
              </w:tabs>
              <w:spacing w:line="360" w:lineRule="auto"/>
              <w:ind w:left="-55" w:right="-108"/>
              <w:jc w:val="center"/>
              <w:rPr>
                <w:rFonts w:ascii="AcadNusx" w:hAnsi="AcadNusx" w:cstheme="majorBidi"/>
                <w:bCs/>
                <w:sz w:val="24"/>
                <w:szCs w:val="24"/>
              </w:rPr>
            </w:pPr>
            <w:r w:rsidRPr="000F3EA4">
              <w:rPr>
                <w:rFonts w:ascii="AcadNusx" w:hAnsi="AcadNusx" w:cstheme="majorBidi"/>
                <w:bCs/>
                <w:sz w:val="24"/>
                <w:szCs w:val="24"/>
              </w:rPr>
              <w:t>194</w:t>
            </w:r>
          </w:p>
        </w:tc>
        <w:tc>
          <w:tcPr>
            <w:tcW w:w="1125" w:type="dxa"/>
            <w:tcBorders>
              <w:top w:val="single" w:sz="4" w:space="0" w:color="auto"/>
              <w:bottom w:val="single" w:sz="4" w:space="0" w:color="auto"/>
            </w:tcBorders>
            <w:vAlign w:val="center"/>
          </w:tcPr>
          <w:p w:rsidR="00105A32" w:rsidRPr="000F3EA4" w:rsidRDefault="00105A32" w:rsidP="00CE7B8B">
            <w:pPr>
              <w:tabs>
                <w:tab w:val="left" w:pos="-426"/>
              </w:tabs>
              <w:spacing w:line="360" w:lineRule="auto"/>
              <w:ind w:left="-108" w:right="-127"/>
              <w:jc w:val="center"/>
              <w:rPr>
                <w:rFonts w:ascii="AcadNusx" w:hAnsi="AcadNusx" w:cstheme="majorBidi"/>
                <w:bCs/>
                <w:sz w:val="24"/>
                <w:szCs w:val="24"/>
              </w:rPr>
            </w:pPr>
          </w:p>
        </w:tc>
      </w:tr>
      <w:tr w:rsidR="00105A32" w:rsidRPr="000F3EA4" w:rsidTr="00351FD7">
        <w:tc>
          <w:tcPr>
            <w:tcW w:w="630" w:type="dxa"/>
            <w:vAlign w:val="center"/>
          </w:tcPr>
          <w:p w:rsidR="00105A32" w:rsidRPr="000F3EA4" w:rsidRDefault="00105A32" w:rsidP="00CE7B8B">
            <w:pPr>
              <w:tabs>
                <w:tab w:val="left" w:pos="-426"/>
              </w:tabs>
              <w:spacing w:line="360" w:lineRule="auto"/>
              <w:ind w:left="-108" w:right="-108"/>
              <w:jc w:val="center"/>
              <w:rPr>
                <w:rFonts w:ascii="AcadNusx" w:hAnsi="AcadNusx" w:cstheme="majorBidi"/>
                <w:bCs/>
                <w:sz w:val="20"/>
              </w:rPr>
            </w:pPr>
            <w:r w:rsidRPr="000F3EA4">
              <w:rPr>
                <w:rFonts w:ascii="AcadNusx" w:hAnsi="AcadNusx" w:cstheme="majorBidi"/>
                <w:bCs/>
                <w:sz w:val="20"/>
              </w:rPr>
              <w:t>3.</w:t>
            </w:r>
          </w:p>
        </w:tc>
        <w:tc>
          <w:tcPr>
            <w:tcW w:w="2520" w:type="dxa"/>
            <w:tcBorders>
              <w:top w:val="single" w:sz="4" w:space="0" w:color="auto"/>
              <w:bottom w:val="single" w:sz="4" w:space="0" w:color="auto"/>
            </w:tcBorders>
            <w:vAlign w:val="center"/>
          </w:tcPr>
          <w:p w:rsidR="00105A32" w:rsidRPr="000F3EA4" w:rsidRDefault="00105A32" w:rsidP="00CE7B8B">
            <w:pPr>
              <w:tabs>
                <w:tab w:val="left" w:pos="-426"/>
                <w:tab w:val="left" w:pos="1735"/>
              </w:tabs>
              <w:spacing w:line="360" w:lineRule="auto"/>
              <w:ind w:left="-108" w:right="-54"/>
              <w:jc w:val="center"/>
              <w:rPr>
                <w:rFonts w:ascii="AcadNusx" w:hAnsi="AcadNusx" w:cstheme="majorBidi"/>
                <w:bCs/>
                <w:sz w:val="20"/>
              </w:rPr>
            </w:pPr>
            <w:r w:rsidRPr="000F3EA4">
              <w:rPr>
                <w:rFonts w:ascii="AcadNusx" w:hAnsi="AcadNusx" w:cstheme="majorBidi"/>
                <w:bCs/>
                <w:sz w:val="20"/>
              </w:rPr>
              <w:t>`-----------------------`</w:t>
            </w:r>
          </w:p>
        </w:tc>
        <w:tc>
          <w:tcPr>
            <w:tcW w:w="2480" w:type="dxa"/>
            <w:vAlign w:val="center"/>
          </w:tcPr>
          <w:p w:rsidR="00105A32" w:rsidRPr="000F3EA4" w:rsidRDefault="00105A32" w:rsidP="00351FD7">
            <w:pPr>
              <w:tabs>
                <w:tab w:val="left" w:pos="-426"/>
                <w:tab w:val="left" w:pos="1735"/>
              </w:tabs>
              <w:spacing w:line="360" w:lineRule="auto"/>
              <w:ind w:left="-108" w:right="-54"/>
              <w:jc w:val="center"/>
              <w:rPr>
                <w:rFonts w:ascii="AcadNusx" w:hAnsi="AcadNusx" w:cstheme="majorBidi"/>
                <w:bCs/>
                <w:sz w:val="20"/>
              </w:rPr>
            </w:pPr>
            <w:r w:rsidRPr="000F3EA4">
              <w:rPr>
                <w:rFonts w:ascii="AcadNusx" w:hAnsi="AcadNusx" w:cstheme="majorBidi"/>
                <w:bCs/>
                <w:sz w:val="20"/>
              </w:rPr>
              <w:t>`-----------------------`</w:t>
            </w:r>
          </w:p>
        </w:tc>
        <w:tc>
          <w:tcPr>
            <w:tcW w:w="1030" w:type="dxa"/>
            <w:vAlign w:val="center"/>
          </w:tcPr>
          <w:p w:rsidR="00105A32" w:rsidRPr="00335BF5" w:rsidRDefault="00105A32" w:rsidP="00351FD7">
            <w:pPr>
              <w:tabs>
                <w:tab w:val="left" w:pos="-426"/>
              </w:tabs>
              <w:spacing w:line="360" w:lineRule="auto"/>
              <w:ind w:left="-90" w:right="-65"/>
              <w:jc w:val="center"/>
              <w:rPr>
                <w:rFonts w:ascii="Sylfaen" w:hAnsi="Sylfaen" w:cstheme="majorBidi"/>
                <w:bCs/>
                <w:sz w:val="24"/>
                <w:szCs w:val="24"/>
                <w:lang w:val="ka-GE"/>
              </w:rPr>
            </w:pPr>
            <w:r>
              <w:rPr>
                <w:rFonts w:ascii="Sylfaen" w:hAnsi="Sylfaen" w:cstheme="majorBidi"/>
                <w:bCs/>
                <w:sz w:val="24"/>
                <w:szCs w:val="24"/>
                <w:lang w:val="ka-GE"/>
              </w:rPr>
              <w:t>21</w:t>
            </w:r>
          </w:p>
        </w:tc>
        <w:tc>
          <w:tcPr>
            <w:tcW w:w="1380" w:type="dxa"/>
            <w:vAlign w:val="center"/>
          </w:tcPr>
          <w:p w:rsidR="00105A32" w:rsidRPr="00335BF5" w:rsidRDefault="00105A32" w:rsidP="00351FD7">
            <w:pPr>
              <w:tabs>
                <w:tab w:val="left" w:pos="-426"/>
              </w:tabs>
              <w:spacing w:line="360" w:lineRule="auto"/>
              <w:ind w:left="-151" w:right="-161"/>
              <w:jc w:val="center"/>
              <w:rPr>
                <w:rFonts w:ascii="Sylfaen" w:hAnsi="Sylfaen" w:cstheme="majorBidi"/>
                <w:bCs/>
                <w:sz w:val="24"/>
                <w:szCs w:val="24"/>
                <w:lang w:val="ka-GE"/>
              </w:rPr>
            </w:pPr>
            <w:r>
              <w:rPr>
                <w:rFonts w:ascii="Sylfaen" w:hAnsi="Sylfaen" w:cstheme="majorBidi"/>
                <w:bCs/>
                <w:sz w:val="24"/>
                <w:szCs w:val="24"/>
                <w:lang w:val="ka-GE"/>
              </w:rPr>
              <w:t>18</w:t>
            </w:r>
          </w:p>
        </w:tc>
        <w:tc>
          <w:tcPr>
            <w:tcW w:w="1275" w:type="dxa"/>
            <w:vAlign w:val="center"/>
          </w:tcPr>
          <w:p w:rsidR="00105A32" w:rsidRPr="00335BF5" w:rsidRDefault="00105A32" w:rsidP="00351FD7">
            <w:pPr>
              <w:tabs>
                <w:tab w:val="left" w:pos="-426"/>
              </w:tabs>
              <w:spacing w:line="360" w:lineRule="auto"/>
              <w:ind w:left="-55" w:right="-108"/>
              <w:jc w:val="center"/>
              <w:rPr>
                <w:rFonts w:ascii="Sylfaen" w:hAnsi="Sylfaen" w:cstheme="majorBidi"/>
                <w:bCs/>
                <w:sz w:val="24"/>
                <w:szCs w:val="24"/>
                <w:lang w:val="ka-GE"/>
              </w:rPr>
            </w:pPr>
            <w:r>
              <w:rPr>
                <w:rFonts w:ascii="Sylfaen" w:hAnsi="Sylfaen" w:cstheme="majorBidi"/>
                <w:bCs/>
                <w:sz w:val="24"/>
                <w:szCs w:val="24"/>
                <w:lang w:val="ka-GE"/>
              </w:rPr>
              <w:t>184</w:t>
            </w:r>
          </w:p>
        </w:tc>
        <w:tc>
          <w:tcPr>
            <w:tcW w:w="1125" w:type="dxa"/>
            <w:tcBorders>
              <w:top w:val="single" w:sz="4" w:space="0" w:color="auto"/>
              <w:bottom w:val="single" w:sz="4" w:space="0" w:color="auto"/>
            </w:tcBorders>
            <w:vAlign w:val="center"/>
          </w:tcPr>
          <w:p w:rsidR="00105A32" w:rsidRPr="000F3EA4" w:rsidRDefault="00105A32" w:rsidP="00CE7B8B">
            <w:pPr>
              <w:tabs>
                <w:tab w:val="left" w:pos="-426"/>
              </w:tabs>
              <w:spacing w:line="360" w:lineRule="auto"/>
              <w:ind w:left="-108" w:right="-127"/>
              <w:jc w:val="center"/>
              <w:rPr>
                <w:rFonts w:ascii="AcadNusx" w:hAnsi="AcadNusx" w:cstheme="majorBidi"/>
                <w:bCs/>
                <w:sz w:val="24"/>
                <w:szCs w:val="24"/>
              </w:rPr>
            </w:pPr>
          </w:p>
        </w:tc>
      </w:tr>
      <w:tr w:rsidR="00105A32" w:rsidRPr="000F3EA4" w:rsidTr="00351FD7">
        <w:trPr>
          <w:trHeight w:val="486"/>
        </w:trPr>
        <w:tc>
          <w:tcPr>
            <w:tcW w:w="630" w:type="dxa"/>
            <w:vAlign w:val="center"/>
          </w:tcPr>
          <w:p w:rsidR="00105A32" w:rsidRPr="000F3EA4" w:rsidRDefault="00105A32" w:rsidP="00CE7B8B">
            <w:pPr>
              <w:tabs>
                <w:tab w:val="left" w:pos="-426"/>
              </w:tabs>
              <w:spacing w:line="360" w:lineRule="auto"/>
              <w:ind w:left="-108" w:right="-108"/>
              <w:jc w:val="center"/>
              <w:rPr>
                <w:rFonts w:ascii="AcadNusx" w:hAnsi="AcadNusx" w:cstheme="majorBidi"/>
                <w:bCs/>
                <w:sz w:val="20"/>
              </w:rPr>
            </w:pPr>
            <w:r w:rsidRPr="000F3EA4">
              <w:rPr>
                <w:rFonts w:ascii="AcadNusx" w:hAnsi="AcadNusx" w:cstheme="majorBidi"/>
                <w:bCs/>
                <w:sz w:val="20"/>
              </w:rPr>
              <w:t>4.</w:t>
            </w:r>
          </w:p>
        </w:tc>
        <w:tc>
          <w:tcPr>
            <w:tcW w:w="2520" w:type="dxa"/>
            <w:tcBorders>
              <w:top w:val="single" w:sz="4" w:space="0" w:color="auto"/>
              <w:bottom w:val="single" w:sz="4" w:space="0" w:color="auto"/>
            </w:tcBorders>
            <w:vAlign w:val="center"/>
          </w:tcPr>
          <w:p w:rsidR="00105A32" w:rsidRPr="000F3EA4" w:rsidRDefault="00105A32" w:rsidP="00CE7B8B">
            <w:pPr>
              <w:tabs>
                <w:tab w:val="left" w:pos="-426"/>
                <w:tab w:val="left" w:pos="1735"/>
              </w:tabs>
              <w:spacing w:line="360" w:lineRule="auto"/>
              <w:ind w:left="-108" w:right="-54"/>
              <w:jc w:val="center"/>
              <w:rPr>
                <w:rFonts w:ascii="AcadNusx" w:hAnsi="AcadNusx" w:cstheme="majorBidi"/>
                <w:bCs/>
                <w:sz w:val="20"/>
              </w:rPr>
            </w:pPr>
            <w:r w:rsidRPr="000F3EA4">
              <w:rPr>
                <w:rFonts w:ascii="AcadNusx" w:hAnsi="AcadNusx" w:cstheme="majorBidi"/>
                <w:bCs/>
                <w:sz w:val="20"/>
              </w:rPr>
              <w:t>`-----------------------`</w:t>
            </w:r>
          </w:p>
        </w:tc>
        <w:tc>
          <w:tcPr>
            <w:tcW w:w="2480" w:type="dxa"/>
            <w:vAlign w:val="center"/>
          </w:tcPr>
          <w:p w:rsidR="00105A32" w:rsidRPr="000F3EA4" w:rsidRDefault="00105A32" w:rsidP="00351FD7">
            <w:pPr>
              <w:tabs>
                <w:tab w:val="left" w:pos="-426"/>
                <w:tab w:val="left" w:pos="1735"/>
              </w:tabs>
              <w:spacing w:line="360" w:lineRule="auto"/>
              <w:ind w:left="-108" w:right="-54"/>
              <w:jc w:val="center"/>
              <w:rPr>
                <w:rFonts w:ascii="AcadNusx" w:hAnsi="AcadNusx" w:cstheme="majorBidi"/>
                <w:bCs/>
                <w:sz w:val="20"/>
              </w:rPr>
            </w:pPr>
            <w:r w:rsidRPr="000F3EA4">
              <w:rPr>
                <w:rFonts w:ascii="AcadNusx" w:hAnsi="AcadNusx" w:cstheme="majorBidi"/>
                <w:bCs/>
                <w:sz w:val="20"/>
              </w:rPr>
              <w:t>`-----------------------`</w:t>
            </w:r>
          </w:p>
        </w:tc>
        <w:tc>
          <w:tcPr>
            <w:tcW w:w="1030" w:type="dxa"/>
            <w:vAlign w:val="center"/>
          </w:tcPr>
          <w:p w:rsidR="00105A32" w:rsidRPr="000F3EA4" w:rsidRDefault="00105A32" w:rsidP="00CE7B8B">
            <w:pPr>
              <w:tabs>
                <w:tab w:val="left" w:pos="-426"/>
              </w:tabs>
              <w:spacing w:line="360" w:lineRule="auto"/>
              <w:ind w:left="-90" w:right="-65"/>
              <w:jc w:val="center"/>
              <w:rPr>
                <w:rFonts w:ascii="AcadNusx" w:hAnsi="AcadNusx" w:cstheme="majorBidi"/>
                <w:bCs/>
                <w:sz w:val="24"/>
                <w:szCs w:val="24"/>
              </w:rPr>
            </w:pPr>
            <w:r w:rsidRPr="000F3EA4">
              <w:rPr>
                <w:rFonts w:ascii="AcadNusx" w:hAnsi="AcadNusx" w:cstheme="majorBidi"/>
                <w:bCs/>
                <w:sz w:val="24"/>
                <w:szCs w:val="24"/>
              </w:rPr>
              <w:t>22</w:t>
            </w:r>
          </w:p>
        </w:tc>
        <w:tc>
          <w:tcPr>
            <w:tcW w:w="1380" w:type="dxa"/>
            <w:vAlign w:val="center"/>
          </w:tcPr>
          <w:p w:rsidR="00105A32" w:rsidRPr="000F3EA4" w:rsidRDefault="00105A32" w:rsidP="00CE7B8B">
            <w:pPr>
              <w:tabs>
                <w:tab w:val="left" w:pos="-426"/>
              </w:tabs>
              <w:spacing w:line="360" w:lineRule="auto"/>
              <w:ind w:left="-151" w:right="-161"/>
              <w:jc w:val="center"/>
              <w:rPr>
                <w:rFonts w:ascii="AcadNusx" w:hAnsi="AcadNusx" w:cstheme="majorBidi"/>
                <w:bCs/>
                <w:sz w:val="24"/>
                <w:szCs w:val="24"/>
              </w:rPr>
            </w:pPr>
            <w:r w:rsidRPr="000F3EA4">
              <w:rPr>
                <w:rFonts w:ascii="AcadNusx" w:hAnsi="AcadNusx" w:cstheme="majorBidi"/>
                <w:bCs/>
                <w:sz w:val="24"/>
                <w:szCs w:val="24"/>
              </w:rPr>
              <w:t>19</w:t>
            </w:r>
          </w:p>
        </w:tc>
        <w:tc>
          <w:tcPr>
            <w:tcW w:w="1275" w:type="dxa"/>
            <w:vAlign w:val="center"/>
          </w:tcPr>
          <w:p w:rsidR="00105A32" w:rsidRPr="000F3EA4" w:rsidRDefault="00105A32" w:rsidP="00CE7B8B">
            <w:pPr>
              <w:tabs>
                <w:tab w:val="left" w:pos="-426"/>
              </w:tabs>
              <w:spacing w:line="360" w:lineRule="auto"/>
              <w:ind w:left="-55" w:right="-108"/>
              <w:jc w:val="center"/>
              <w:rPr>
                <w:rFonts w:ascii="AcadNusx" w:hAnsi="AcadNusx" w:cstheme="majorBidi"/>
                <w:bCs/>
                <w:sz w:val="24"/>
                <w:szCs w:val="24"/>
              </w:rPr>
            </w:pPr>
            <w:r w:rsidRPr="000F3EA4">
              <w:rPr>
                <w:rFonts w:ascii="AcadNusx" w:hAnsi="AcadNusx" w:cstheme="majorBidi"/>
                <w:bCs/>
                <w:sz w:val="24"/>
                <w:szCs w:val="24"/>
              </w:rPr>
              <w:t>194</w:t>
            </w:r>
          </w:p>
        </w:tc>
        <w:tc>
          <w:tcPr>
            <w:tcW w:w="1125" w:type="dxa"/>
            <w:tcBorders>
              <w:top w:val="single" w:sz="4" w:space="0" w:color="auto"/>
              <w:bottom w:val="single" w:sz="4" w:space="0" w:color="auto"/>
            </w:tcBorders>
            <w:vAlign w:val="center"/>
          </w:tcPr>
          <w:p w:rsidR="00105A32" w:rsidRPr="000F3EA4" w:rsidRDefault="00105A32" w:rsidP="00CE7B8B">
            <w:pPr>
              <w:tabs>
                <w:tab w:val="left" w:pos="-426"/>
              </w:tabs>
              <w:spacing w:line="360" w:lineRule="auto"/>
              <w:ind w:left="-108" w:right="-127"/>
              <w:jc w:val="center"/>
              <w:rPr>
                <w:rFonts w:ascii="AcadNusx" w:hAnsi="AcadNusx" w:cstheme="majorBidi"/>
                <w:bCs/>
                <w:sz w:val="24"/>
                <w:szCs w:val="24"/>
              </w:rPr>
            </w:pPr>
          </w:p>
        </w:tc>
      </w:tr>
      <w:tr w:rsidR="00105A32" w:rsidRPr="000F3EA4" w:rsidTr="00351FD7">
        <w:trPr>
          <w:trHeight w:val="486"/>
        </w:trPr>
        <w:tc>
          <w:tcPr>
            <w:tcW w:w="630" w:type="dxa"/>
            <w:vAlign w:val="center"/>
          </w:tcPr>
          <w:p w:rsidR="00105A32" w:rsidRPr="000F3EA4" w:rsidRDefault="00105A32" w:rsidP="00CE7B8B">
            <w:pPr>
              <w:tabs>
                <w:tab w:val="left" w:pos="-426"/>
              </w:tabs>
              <w:spacing w:line="360" w:lineRule="auto"/>
              <w:ind w:left="-108" w:right="-108"/>
              <w:jc w:val="center"/>
              <w:rPr>
                <w:rFonts w:ascii="AcadNusx" w:hAnsi="AcadNusx" w:cstheme="majorBidi"/>
                <w:bCs/>
                <w:sz w:val="20"/>
              </w:rPr>
            </w:pPr>
            <w:r w:rsidRPr="000F3EA4">
              <w:rPr>
                <w:rFonts w:ascii="AcadNusx" w:hAnsi="AcadNusx" w:cstheme="majorBidi"/>
                <w:bCs/>
                <w:sz w:val="20"/>
              </w:rPr>
              <w:t>5</w:t>
            </w:r>
          </w:p>
        </w:tc>
        <w:tc>
          <w:tcPr>
            <w:tcW w:w="2520" w:type="dxa"/>
            <w:tcBorders>
              <w:top w:val="single" w:sz="4" w:space="0" w:color="auto"/>
              <w:bottom w:val="single" w:sz="4" w:space="0" w:color="auto"/>
            </w:tcBorders>
            <w:vAlign w:val="center"/>
          </w:tcPr>
          <w:p w:rsidR="00105A32" w:rsidRPr="000F3EA4" w:rsidRDefault="00105A32" w:rsidP="00CE7B8B">
            <w:pPr>
              <w:tabs>
                <w:tab w:val="left" w:pos="-426"/>
                <w:tab w:val="left" w:pos="1735"/>
              </w:tabs>
              <w:spacing w:line="360" w:lineRule="auto"/>
              <w:ind w:left="-108" w:right="-54"/>
              <w:jc w:val="center"/>
              <w:rPr>
                <w:rFonts w:ascii="AcadNusx" w:hAnsi="AcadNusx" w:cstheme="majorBidi"/>
                <w:bCs/>
                <w:sz w:val="20"/>
              </w:rPr>
            </w:pPr>
            <w:r w:rsidRPr="000F3EA4">
              <w:rPr>
                <w:rFonts w:ascii="AcadNusx" w:hAnsi="AcadNusx" w:cstheme="majorBidi"/>
                <w:bCs/>
                <w:sz w:val="20"/>
              </w:rPr>
              <w:t>`-----------------------`</w:t>
            </w:r>
          </w:p>
        </w:tc>
        <w:tc>
          <w:tcPr>
            <w:tcW w:w="2480" w:type="dxa"/>
            <w:vAlign w:val="center"/>
          </w:tcPr>
          <w:p w:rsidR="00105A32" w:rsidRPr="000F3EA4" w:rsidRDefault="00105A32" w:rsidP="00351FD7">
            <w:pPr>
              <w:tabs>
                <w:tab w:val="left" w:pos="-426"/>
                <w:tab w:val="left" w:pos="1735"/>
              </w:tabs>
              <w:spacing w:line="360" w:lineRule="auto"/>
              <w:ind w:left="-108" w:right="-54"/>
              <w:jc w:val="center"/>
              <w:rPr>
                <w:rFonts w:ascii="AcadNusx" w:hAnsi="AcadNusx" w:cstheme="majorBidi"/>
                <w:bCs/>
                <w:sz w:val="20"/>
              </w:rPr>
            </w:pPr>
            <w:r w:rsidRPr="000F3EA4">
              <w:rPr>
                <w:rFonts w:ascii="AcadNusx" w:hAnsi="AcadNusx" w:cstheme="majorBidi"/>
                <w:bCs/>
                <w:sz w:val="20"/>
              </w:rPr>
              <w:t>`-----------------------`</w:t>
            </w:r>
          </w:p>
        </w:tc>
        <w:tc>
          <w:tcPr>
            <w:tcW w:w="1030" w:type="dxa"/>
            <w:vAlign w:val="center"/>
          </w:tcPr>
          <w:p w:rsidR="00105A32" w:rsidRPr="00335BF5" w:rsidRDefault="00105A32" w:rsidP="00351FD7">
            <w:pPr>
              <w:tabs>
                <w:tab w:val="left" w:pos="-426"/>
              </w:tabs>
              <w:spacing w:line="360" w:lineRule="auto"/>
              <w:ind w:left="-90" w:right="-65"/>
              <w:jc w:val="center"/>
              <w:rPr>
                <w:rFonts w:ascii="Sylfaen" w:hAnsi="Sylfaen" w:cstheme="majorBidi"/>
                <w:bCs/>
                <w:sz w:val="24"/>
                <w:szCs w:val="24"/>
                <w:lang w:val="ka-GE"/>
              </w:rPr>
            </w:pPr>
            <w:r>
              <w:rPr>
                <w:rFonts w:ascii="Sylfaen" w:hAnsi="Sylfaen" w:cstheme="majorBidi"/>
                <w:bCs/>
                <w:sz w:val="24"/>
                <w:szCs w:val="24"/>
                <w:lang w:val="ka-GE"/>
              </w:rPr>
              <w:t>21</w:t>
            </w:r>
          </w:p>
        </w:tc>
        <w:tc>
          <w:tcPr>
            <w:tcW w:w="1380" w:type="dxa"/>
            <w:vAlign w:val="center"/>
          </w:tcPr>
          <w:p w:rsidR="00105A32" w:rsidRPr="00335BF5" w:rsidRDefault="00105A32" w:rsidP="00351FD7">
            <w:pPr>
              <w:tabs>
                <w:tab w:val="left" w:pos="-426"/>
              </w:tabs>
              <w:spacing w:line="360" w:lineRule="auto"/>
              <w:ind w:left="-151" w:right="-161"/>
              <w:jc w:val="center"/>
              <w:rPr>
                <w:rFonts w:ascii="Sylfaen" w:hAnsi="Sylfaen" w:cstheme="majorBidi"/>
                <w:bCs/>
                <w:sz w:val="24"/>
                <w:szCs w:val="24"/>
                <w:lang w:val="ka-GE"/>
              </w:rPr>
            </w:pPr>
            <w:r>
              <w:rPr>
                <w:rFonts w:ascii="Sylfaen" w:hAnsi="Sylfaen" w:cstheme="majorBidi"/>
                <w:bCs/>
                <w:sz w:val="24"/>
                <w:szCs w:val="24"/>
                <w:lang w:val="ka-GE"/>
              </w:rPr>
              <w:t>18</w:t>
            </w:r>
          </w:p>
        </w:tc>
        <w:tc>
          <w:tcPr>
            <w:tcW w:w="1275" w:type="dxa"/>
            <w:vAlign w:val="center"/>
          </w:tcPr>
          <w:p w:rsidR="00105A32" w:rsidRPr="00335BF5" w:rsidRDefault="00105A32" w:rsidP="00351FD7">
            <w:pPr>
              <w:tabs>
                <w:tab w:val="left" w:pos="-426"/>
              </w:tabs>
              <w:spacing w:line="360" w:lineRule="auto"/>
              <w:ind w:left="-55" w:right="-108"/>
              <w:jc w:val="center"/>
              <w:rPr>
                <w:rFonts w:ascii="Sylfaen" w:hAnsi="Sylfaen" w:cstheme="majorBidi"/>
                <w:bCs/>
                <w:sz w:val="24"/>
                <w:szCs w:val="24"/>
                <w:lang w:val="ka-GE"/>
              </w:rPr>
            </w:pPr>
            <w:r>
              <w:rPr>
                <w:rFonts w:ascii="Sylfaen" w:hAnsi="Sylfaen" w:cstheme="majorBidi"/>
                <w:bCs/>
                <w:sz w:val="24"/>
                <w:szCs w:val="24"/>
                <w:lang w:val="ka-GE"/>
              </w:rPr>
              <w:t>184</w:t>
            </w:r>
          </w:p>
        </w:tc>
        <w:tc>
          <w:tcPr>
            <w:tcW w:w="1125" w:type="dxa"/>
            <w:tcBorders>
              <w:top w:val="single" w:sz="4" w:space="0" w:color="auto"/>
              <w:bottom w:val="single" w:sz="4" w:space="0" w:color="auto"/>
            </w:tcBorders>
            <w:vAlign w:val="center"/>
          </w:tcPr>
          <w:p w:rsidR="00105A32" w:rsidRPr="000F3EA4" w:rsidRDefault="00105A32" w:rsidP="00CE7B8B">
            <w:pPr>
              <w:tabs>
                <w:tab w:val="left" w:pos="-426"/>
              </w:tabs>
              <w:spacing w:line="360" w:lineRule="auto"/>
              <w:ind w:left="-108" w:right="-127"/>
              <w:jc w:val="center"/>
              <w:rPr>
                <w:rFonts w:ascii="AcadNusx" w:hAnsi="AcadNusx" w:cstheme="majorBidi"/>
                <w:bCs/>
                <w:sz w:val="24"/>
                <w:szCs w:val="24"/>
              </w:rPr>
            </w:pPr>
          </w:p>
        </w:tc>
      </w:tr>
    </w:tbl>
    <w:p w:rsidR="00105A32" w:rsidRDefault="00105A32" w:rsidP="00CF7192">
      <w:pPr>
        <w:pStyle w:val="ListParagraph"/>
        <w:tabs>
          <w:tab w:val="left" w:pos="-284"/>
          <w:tab w:val="left" w:pos="-142"/>
          <w:tab w:val="left" w:pos="8505"/>
          <w:tab w:val="left" w:pos="9639"/>
        </w:tabs>
        <w:spacing w:line="360" w:lineRule="auto"/>
        <w:ind w:left="142" w:right="-30"/>
        <w:jc w:val="center"/>
        <w:rPr>
          <w:rFonts w:ascii="Sylfaen" w:hAnsi="Sylfaen" w:cstheme="majorBidi"/>
          <w:b/>
          <w:iCs/>
          <w:sz w:val="24"/>
          <w:szCs w:val="24"/>
          <w:lang w:val="ka-GE"/>
        </w:rPr>
      </w:pPr>
    </w:p>
    <w:p w:rsidR="00CF7192" w:rsidRPr="00621CE6" w:rsidRDefault="00CF7192" w:rsidP="00CF7192">
      <w:pPr>
        <w:pStyle w:val="ListParagraph"/>
        <w:tabs>
          <w:tab w:val="left" w:pos="-284"/>
          <w:tab w:val="left" w:pos="-142"/>
          <w:tab w:val="left" w:pos="8505"/>
          <w:tab w:val="left" w:pos="9639"/>
        </w:tabs>
        <w:spacing w:line="360" w:lineRule="auto"/>
        <w:ind w:left="142" w:right="-30"/>
        <w:jc w:val="center"/>
        <w:rPr>
          <w:rFonts w:ascii="Sylfaen" w:hAnsi="Sylfaen" w:cstheme="majorBidi"/>
          <w:b/>
          <w:iCs/>
          <w:sz w:val="24"/>
          <w:szCs w:val="24"/>
          <w:lang w:val="ka-GE"/>
        </w:rPr>
      </w:pPr>
      <w:r w:rsidRPr="00621CE6">
        <w:rPr>
          <w:rFonts w:ascii="AcadNusx" w:hAnsi="AcadNusx" w:cstheme="majorBidi"/>
          <w:b/>
          <w:iCs/>
          <w:sz w:val="24"/>
          <w:szCs w:val="24"/>
          <w:lang w:val="ka-GE"/>
        </w:rPr>
        <w:t>1.6.</w:t>
      </w:r>
      <w:r w:rsidR="0095596E" w:rsidRPr="00D552F4">
        <w:rPr>
          <w:rFonts w:ascii="Sylfaen" w:hAnsi="Sylfaen" w:cstheme="majorBidi"/>
          <w:b/>
          <w:iCs/>
          <w:sz w:val="24"/>
          <w:szCs w:val="24"/>
          <w:lang w:val="ka-GE"/>
        </w:rPr>
        <w:t>2</w:t>
      </w:r>
      <w:r w:rsidR="00326EBA">
        <w:rPr>
          <w:rFonts w:ascii="Sylfaen" w:hAnsi="Sylfaen" w:cstheme="majorBidi"/>
          <w:b/>
          <w:iCs/>
          <w:sz w:val="24"/>
          <w:szCs w:val="24"/>
          <w:lang w:val="ka-GE"/>
        </w:rPr>
        <w:t>.</w:t>
      </w:r>
      <w:r w:rsidRPr="00621CE6">
        <w:rPr>
          <w:rFonts w:ascii="AcadNusx" w:hAnsi="AcadNusx" w:cstheme="majorBidi"/>
          <w:b/>
          <w:iCs/>
          <w:sz w:val="24"/>
          <w:szCs w:val="24"/>
          <w:lang w:val="ka-GE"/>
        </w:rPr>
        <w:t xml:space="preserve"> </w:t>
      </w:r>
      <w:r w:rsidR="00105A32">
        <w:rPr>
          <w:rFonts w:ascii="Sylfaen" w:hAnsi="Sylfaen" w:cstheme="majorBidi"/>
          <w:b/>
          <w:iCs/>
          <w:sz w:val="24"/>
          <w:szCs w:val="24"/>
          <w:lang w:val="ka-GE"/>
        </w:rPr>
        <w:t xml:space="preserve"> შენობის  </w:t>
      </w:r>
      <w:r>
        <w:rPr>
          <w:rFonts w:ascii="Sylfaen" w:hAnsi="Sylfaen" w:cstheme="majorBidi"/>
          <w:b/>
          <w:iCs/>
          <w:sz w:val="24"/>
          <w:szCs w:val="24"/>
          <w:lang w:val="ka-GE"/>
        </w:rPr>
        <w:t>მზიდი კედლები</w:t>
      </w:r>
    </w:p>
    <w:p w:rsidR="00435374" w:rsidRDefault="00105A32" w:rsidP="00105A32">
      <w:pPr>
        <w:pStyle w:val="ListParagraph"/>
        <w:tabs>
          <w:tab w:val="left" w:pos="-284"/>
          <w:tab w:val="left" w:pos="-142"/>
          <w:tab w:val="left" w:pos="8505"/>
          <w:tab w:val="left" w:pos="9639"/>
        </w:tabs>
        <w:spacing w:line="360" w:lineRule="auto"/>
        <w:ind w:left="-90" w:right="150"/>
        <w:jc w:val="both"/>
        <w:rPr>
          <w:rFonts w:ascii="Sylfaen" w:hAnsi="Sylfaen"/>
          <w:bCs/>
          <w:sz w:val="24"/>
          <w:szCs w:val="24"/>
        </w:rPr>
      </w:pPr>
      <w:r>
        <w:rPr>
          <w:rFonts w:ascii="Sylfaen" w:hAnsi="Sylfaen" w:cs="Sylfaen"/>
          <w:bCs/>
          <w:iCs/>
          <w:sz w:val="24"/>
          <w:szCs w:val="24"/>
          <w:lang w:val="ka-GE"/>
        </w:rPr>
        <w:t xml:space="preserve">      </w:t>
      </w:r>
      <w:r w:rsidR="00CF7192" w:rsidRPr="00621CE6">
        <w:rPr>
          <w:rFonts w:ascii="Sylfaen" w:hAnsi="Sylfaen" w:cs="Sylfaen"/>
          <w:bCs/>
          <w:iCs/>
          <w:sz w:val="24"/>
          <w:szCs w:val="24"/>
          <w:lang w:val="ka-GE"/>
        </w:rPr>
        <w:t>ვიზუალური</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კვლევის</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შედეგებიდან</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გამომდინარე</w:t>
      </w:r>
      <w:r w:rsidR="00CF7192" w:rsidRPr="00621CE6">
        <w:rPr>
          <w:rFonts w:ascii="AcadNusx" w:hAnsi="AcadNusx" w:cstheme="majorBidi"/>
          <w:bCs/>
          <w:iCs/>
          <w:sz w:val="24"/>
          <w:szCs w:val="24"/>
          <w:lang w:val="ka-GE"/>
        </w:rPr>
        <w:t xml:space="preserve"> </w:t>
      </w:r>
      <w:r>
        <w:rPr>
          <w:rFonts w:ascii="Sylfaen" w:hAnsi="Sylfaen" w:cstheme="majorBidi"/>
          <w:bCs/>
          <w:iCs/>
          <w:sz w:val="24"/>
          <w:szCs w:val="24"/>
          <w:lang w:val="ka-GE"/>
        </w:rPr>
        <w:t>შენობა-ნაგებობას</w:t>
      </w:r>
      <w:r w:rsidR="002F7210">
        <w:rPr>
          <w:rFonts w:ascii="Sylfaen" w:hAnsi="Sylfaen" w:cs="Sylfaen"/>
          <w:bCs/>
          <w:iCs/>
          <w:sz w:val="24"/>
          <w:szCs w:val="24"/>
          <w:lang w:val="ka-GE"/>
        </w:rPr>
        <w:t xml:space="preserve"> </w:t>
      </w:r>
      <w:r w:rsidR="00CF7192" w:rsidRPr="00621CE6">
        <w:rPr>
          <w:rFonts w:ascii="Sylfaen" w:hAnsi="Sylfaen" w:cs="Sylfaen"/>
          <w:bCs/>
          <w:iCs/>
          <w:sz w:val="24"/>
          <w:szCs w:val="24"/>
          <w:lang w:val="ka-GE"/>
        </w:rPr>
        <w:t>ძირითადად</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მოწყობილი</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აქვს</w:t>
      </w:r>
      <w:r w:rsidR="00CF7192" w:rsidRPr="00621CE6">
        <w:rPr>
          <w:rFonts w:ascii="AcadNusx" w:hAnsi="AcadNusx" w:cstheme="majorBidi"/>
          <w:bCs/>
          <w:iCs/>
          <w:sz w:val="24"/>
          <w:szCs w:val="24"/>
          <w:lang w:val="ka-GE"/>
        </w:rPr>
        <w:t xml:space="preserve"> </w:t>
      </w:r>
      <w:r w:rsidR="00435374">
        <w:rPr>
          <w:rFonts w:ascii="Sylfaen" w:hAnsi="Sylfaen" w:cs="Sylfaen"/>
          <w:bCs/>
          <w:iCs/>
          <w:sz w:val="24"/>
          <w:szCs w:val="24"/>
          <w:lang w:val="ka-GE"/>
        </w:rPr>
        <w:t>წითელი</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სამშენებლო</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აგურის</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წყობის</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მზიდი</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კედლები</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სპეციალისტთა</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ჯგუფის</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მიერ</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აგურის</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წყობის</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მაკავშირებელი</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დუღაბის</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სიმტკიცის</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მნიშვნელობის</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დასადგენად</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აგურის</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წყობიდან</w:t>
      </w:r>
      <w:r w:rsidR="00CF7192" w:rsidRPr="00621CE6">
        <w:rPr>
          <w:rFonts w:ascii="AcadNusx" w:hAnsi="AcadNusx" w:cstheme="majorBidi"/>
          <w:bCs/>
          <w:iCs/>
          <w:sz w:val="24"/>
          <w:szCs w:val="24"/>
          <w:lang w:val="ka-GE"/>
        </w:rPr>
        <w:t xml:space="preserve"> </w:t>
      </w:r>
      <w:r w:rsidR="00CF7192" w:rsidRPr="00CF7192">
        <w:rPr>
          <w:rFonts w:ascii="AcadNusx" w:hAnsi="AcadNusx" w:cstheme="majorBidi"/>
          <w:bCs/>
          <w:iCs/>
          <w:sz w:val="24"/>
          <w:szCs w:val="24"/>
          <w:lang w:val="ka-GE"/>
        </w:rPr>
        <w:t xml:space="preserve"> </w:t>
      </w:r>
      <w:r w:rsidR="00CF7192" w:rsidRPr="00CF7192">
        <w:rPr>
          <w:rFonts w:ascii="Sylfaen" w:hAnsi="Sylfaen" w:cs="Sylfaen"/>
          <w:bCs/>
          <w:iCs/>
          <w:sz w:val="24"/>
          <w:szCs w:val="24"/>
          <w:lang w:val="ka-GE"/>
        </w:rPr>
        <w:t>პირველ</w:t>
      </w:r>
      <w:r w:rsidR="00CF7192" w:rsidRPr="00CF7192">
        <w:rPr>
          <w:rFonts w:ascii="AcadNusx" w:hAnsi="AcadNusx" w:cstheme="majorBidi"/>
          <w:bCs/>
          <w:iCs/>
          <w:sz w:val="24"/>
          <w:szCs w:val="24"/>
          <w:lang w:val="ka-GE"/>
        </w:rPr>
        <w:t xml:space="preserve"> </w:t>
      </w:r>
      <w:r w:rsidR="00CF7192" w:rsidRPr="00CF7192">
        <w:rPr>
          <w:rFonts w:ascii="Sylfaen" w:hAnsi="Sylfaen" w:cs="Sylfaen"/>
          <w:bCs/>
          <w:iCs/>
          <w:sz w:val="24"/>
          <w:szCs w:val="24"/>
          <w:lang w:val="ka-GE"/>
        </w:rPr>
        <w:t>სართულზე</w:t>
      </w:r>
      <w:r w:rsidR="00CF7192" w:rsidRPr="00CF7192">
        <w:rPr>
          <w:rFonts w:ascii="AcadNusx" w:hAnsi="AcadNusx" w:cstheme="majorBidi"/>
          <w:bCs/>
          <w:iCs/>
          <w:sz w:val="24"/>
          <w:szCs w:val="24"/>
          <w:lang w:val="ka-GE"/>
        </w:rPr>
        <w:t xml:space="preserve"> </w:t>
      </w:r>
      <w:r w:rsidR="00435374">
        <w:rPr>
          <w:rFonts w:ascii="Sylfaen" w:hAnsi="Sylfaen" w:cstheme="majorBidi"/>
          <w:bCs/>
          <w:iCs/>
          <w:sz w:val="24"/>
          <w:szCs w:val="24"/>
          <w:lang w:val="ka-GE"/>
        </w:rPr>
        <w:t>გარე</w:t>
      </w:r>
      <w:r w:rsidR="00BA3E73">
        <w:rPr>
          <w:rFonts w:ascii="Sylfaen" w:hAnsi="Sylfaen" w:cstheme="majorBidi"/>
          <w:bCs/>
          <w:iCs/>
          <w:sz w:val="24"/>
          <w:szCs w:val="24"/>
          <w:lang w:val="ka-GE"/>
        </w:rPr>
        <w:t xml:space="preserve"> მხრიდან </w:t>
      </w:r>
      <w:r w:rsidR="00CF7192" w:rsidRPr="00621CE6">
        <w:rPr>
          <w:rFonts w:ascii="Sylfaen" w:hAnsi="Sylfaen" w:cs="Sylfaen"/>
          <w:bCs/>
          <w:iCs/>
          <w:sz w:val="24"/>
          <w:szCs w:val="24"/>
          <w:lang w:val="ka-GE"/>
        </w:rPr>
        <w:t>განხორციელდა</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ქვიშა</w:t>
      </w:r>
      <w:r w:rsidR="00CF7192" w:rsidRPr="00621CE6">
        <w:rPr>
          <w:rFonts w:ascii="AcadNusx" w:hAnsi="AcadNusx" w:cstheme="majorBidi"/>
          <w:bCs/>
          <w:iCs/>
          <w:sz w:val="24"/>
          <w:szCs w:val="24"/>
          <w:lang w:val="ka-GE"/>
        </w:rPr>
        <w:t>-</w:t>
      </w:r>
      <w:r w:rsidR="00CF7192" w:rsidRPr="00621CE6">
        <w:rPr>
          <w:rFonts w:ascii="Sylfaen" w:hAnsi="Sylfaen" w:cs="Sylfaen"/>
          <w:bCs/>
          <w:iCs/>
          <w:sz w:val="24"/>
          <w:szCs w:val="24"/>
          <w:lang w:val="ka-GE"/>
        </w:rPr>
        <w:t>ცემენტის</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დუღაბით</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გადაბმული</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აგურების</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ამოჭრა</w:t>
      </w:r>
      <w:r w:rsidR="00CF7192">
        <w:rPr>
          <w:rFonts w:ascii="AcadNusx" w:hAnsi="AcadNusx" w:cstheme="majorBidi"/>
          <w:bCs/>
          <w:iCs/>
          <w:sz w:val="24"/>
          <w:szCs w:val="24"/>
          <w:lang w:val="ka-GE"/>
        </w:rPr>
        <w:t>.</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პროგრამული</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უზრუნველყოფის</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წნეხში</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გაზომვის</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შედეგად</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დადგინდა</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რომ</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მათი</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სიმტკიცის</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მნიშვნელობა</w:t>
      </w:r>
      <w:r w:rsidR="00CF7192" w:rsidRPr="00621CE6">
        <w:rPr>
          <w:rFonts w:ascii="AcadNusx" w:hAnsi="AcadNusx" w:cstheme="majorBidi"/>
          <w:bCs/>
          <w:iCs/>
          <w:sz w:val="24"/>
          <w:szCs w:val="24"/>
          <w:lang w:val="ka-GE"/>
        </w:rPr>
        <w:t xml:space="preserve"> </w:t>
      </w:r>
      <w:r w:rsidR="00CF7192" w:rsidRPr="00621CE6">
        <w:rPr>
          <w:rFonts w:ascii="Sylfaen" w:hAnsi="Sylfaen" w:cs="Sylfaen"/>
          <w:bCs/>
          <w:iCs/>
          <w:sz w:val="24"/>
          <w:szCs w:val="24"/>
          <w:lang w:val="ka-GE"/>
        </w:rPr>
        <w:t>შეადგენს</w:t>
      </w:r>
      <w:r w:rsidR="00CF7192" w:rsidRPr="00621CE6">
        <w:rPr>
          <w:rFonts w:ascii="AcadNusx" w:hAnsi="AcadNusx" w:cstheme="majorBidi"/>
          <w:bCs/>
          <w:iCs/>
          <w:sz w:val="24"/>
          <w:szCs w:val="24"/>
          <w:lang w:val="ka-GE"/>
        </w:rPr>
        <w:t xml:space="preserve"> </w:t>
      </w:r>
      <w:r w:rsidR="00435374">
        <w:rPr>
          <w:rFonts w:ascii="Sylfaen" w:hAnsi="Sylfaen" w:cstheme="majorBidi"/>
          <w:bCs/>
          <w:iCs/>
          <w:sz w:val="24"/>
          <w:szCs w:val="24"/>
          <w:lang w:val="ka-GE"/>
        </w:rPr>
        <w:lastRenderedPageBreak/>
        <w:t>4</w:t>
      </w:r>
      <w:r>
        <w:rPr>
          <w:rFonts w:ascii="Sylfaen" w:hAnsi="Sylfaen" w:cstheme="majorBidi"/>
          <w:bCs/>
          <w:iCs/>
          <w:sz w:val="24"/>
          <w:szCs w:val="24"/>
          <w:lang w:val="ka-GE"/>
        </w:rPr>
        <w:t>2</w:t>
      </w:r>
      <w:r w:rsidR="00CF7192" w:rsidRPr="00621CE6">
        <w:rPr>
          <w:rFonts w:ascii="Sylfaen" w:hAnsi="Sylfaen" w:cs="Sylfaen"/>
          <w:bCs/>
          <w:iCs/>
          <w:sz w:val="24"/>
          <w:szCs w:val="24"/>
          <w:lang w:val="ka-GE"/>
        </w:rPr>
        <w:t>კგძ</w:t>
      </w:r>
      <w:r w:rsidR="00CF7192" w:rsidRPr="00621CE6">
        <w:rPr>
          <w:rFonts w:ascii="AcadNusx" w:hAnsi="AcadNusx" w:cstheme="majorBidi"/>
          <w:bCs/>
          <w:iCs/>
          <w:sz w:val="24"/>
          <w:szCs w:val="24"/>
          <w:lang w:val="ka-GE"/>
        </w:rPr>
        <w:t>/</w:t>
      </w:r>
      <w:r w:rsidR="00CF7192" w:rsidRPr="00621CE6">
        <w:rPr>
          <w:rFonts w:ascii="Sylfaen" w:hAnsi="Sylfaen" w:cs="Sylfaen"/>
          <w:bCs/>
          <w:iCs/>
          <w:sz w:val="24"/>
          <w:szCs w:val="24"/>
          <w:lang w:val="ka-GE"/>
        </w:rPr>
        <w:t>სმ</w:t>
      </w:r>
      <w:r w:rsidR="00CF7192" w:rsidRPr="00621CE6">
        <w:rPr>
          <w:rFonts w:ascii="AcadNusx" w:hAnsi="AcadNusx" w:cstheme="majorBidi"/>
          <w:bCs/>
          <w:iCs/>
          <w:sz w:val="24"/>
          <w:szCs w:val="24"/>
          <w:lang w:val="ka-GE"/>
        </w:rPr>
        <w:t>2-</w:t>
      </w:r>
      <w:r w:rsidR="00CF7192" w:rsidRPr="00621CE6">
        <w:rPr>
          <w:rFonts w:ascii="Sylfaen" w:hAnsi="Sylfaen" w:cs="Sylfaen"/>
          <w:bCs/>
          <w:iCs/>
          <w:sz w:val="24"/>
          <w:szCs w:val="24"/>
          <w:lang w:val="ka-GE"/>
        </w:rPr>
        <w:t>ს</w:t>
      </w:r>
      <w:r>
        <w:rPr>
          <w:rFonts w:ascii="Sylfaen" w:hAnsi="Sylfaen" w:cstheme="majorBidi"/>
          <w:bCs/>
          <w:iCs/>
          <w:sz w:val="24"/>
          <w:szCs w:val="24"/>
          <w:lang w:val="ka-GE"/>
        </w:rPr>
        <w:t>, რაც მიუთითებს აღნიშნული კედლების შემადგენელი აგურების მაკავშირებელი დუღაბის გამოფიტვასა და გამოქარ</w:t>
      </w:r>
      <w:r w:rsidR="009919DB">
        <w:rPr>
          <w:rFonts w:ascii="Sylfaen" w:hAnsi="Sylfaen" w:cstheme="majorBidi"/>
          <w:bCs/>
          <w:iCs/>
          <w:sz w:val="24"/>
          <w:szCs w:val="24"/>
          <w:lang w:val="ka-GE"/>
        </w:rPr>
        <w:t>ვ</w:t>
      </w:r>
      <w:r>
        <w:rPr>
          <w:rFonts w:ascii="Sylfaen" w:hAnsi="Sylfaen" w:cstheme="majorBidi"/>
          <w:bCs/>
          <w:iCs/>
          <w:sz w:val="24"/>
          <w:szCs w:val="24"/>
          <w:lang w:val="ka-GE"/>
        </w:rPr>
        <w:t>აზე.</w:t>
      </w:r>
      <w:r w:rsidR="00CF7192" w:rsidRPr="00621CE6">
        <w:rPr>
          <w:rFonts w:ascii="AcadNusx" w:hAnsi="AcadNusx" w:cstheme="majorBidi"/>
          <w:bCs/>
          <w:iCs/>
          <w:sz w:val="24"/>
          <w:szCs w:val="24"/>
          <w:lang w:val="ka-GE"/>
        </w:rPr>
        <w:t xml:space="preserve"> </w:t>
      </w:r>
      <w:r w:rsidR="00435374" w:rsidRPr="00797699">
        <w:rPr>
          <w:rFonts w:ascii="AcadNusx" w:hAnsi="AcadNusx"/>
          <w:bCs/>
          <w:sz w:val="24"/>
          <w:szCs w:val="24"/>
          <w:lang w:val="ka-GE"/>
        </w:rPr>
        <w:t>(</w:t>
      </w:r>
      <w:r w:rsidR="00435374" w:rsidRPr="00797699">
        <w:rPr>
          <w:rFonts w:ascii="Sylfaen" w:hAnsi="Sylfaen" w:cs="Sylfaen"/>
          <w:bCs/>
          <w:sz w:val="24"/>
          <w:szCs w:val="24"/>
          <w:lang w:val="ka-GE"/>
        </w:rPr>
        <w:t>იხ</w:t>
      </w:r>
      <w:r w:rsidR="00435374" w:rsidRPr="00797699">
        <w:rPr>
          <w:rFonts w:ascii="AcadNusx" w:hAnsi="AcadNusx"/>
          <w:bCs/>
          <w:sz w:val="24"/>
          <w:szCs w:val="24"/>
          <w:lang w:val="ka-GE"/>
        </w:rPr>
        <w:t xml:space="preserve">. </w:t>
      </w:r>
      <w:r w:rsidR="00435374" w:rsidRPr="00797699">
        <w:rPr>
          <w:rFonts w:ascii="Sylfaen" w:hAnsi="Sylfaen" w:cs="Sylfaen"/>
          <w:bCs/>
          <w:sz w:val="24"/>
          <w:szCs w:val="24"/>
          <w:lang w:val="ka-GE"/>
        </w:rPr>
        <w:t>დანართი</w:t>
      </w:r>
      <w:r w:rsidR="00435374" w:rsidRPr="00797699">
        <w:rPr>
          <w:rFonts w:ascii="AcadNusx" w:hAnsi="AcadNusx"/>
          <w:bCs/>
          <w:sz w:val="24"/>
          <w:szCs w:val="24"/>
          <w:lang w:val="ka-GE"/>
        </w:rPr>
        <w:t xml:space="preserve"> #1, </w:t>
      </w:r>
      <w:r w:rsidR="00435374">
        <w:rPr>
          <w:rFonts w:ascii="Sylfaen" w:hAnsi="Sylfaen" w:cs="Sylfaen"/>
          <w:bCs/>
          <w:sz w:val="24"/>
          <w:szCs w:val="24"/>
          <w:lang w:val="ka-GE"/>
        </w:rPr>
        <w:t>სურათები: №</w:t>
      </w:r>
      <w:r w:rsidR="00B14DD0">
        <w:rPr>
          <w:rFonts w:ascii="Sylfaen" w:hAnsi="Sylfaen" w:cs="Sylfaen"/>
          <w:bCs/>
          <w:sz w:val="24"/>
          <w:szCs w:val="24"/>
          <w:lang w:val="ka-GE"/>
        </w:rPr>
        <w:t>3</w:t>
      </w:r>
      <w:r w:rsidR="00A3799C">
        <w:rPr>
          <w:rFonts w:ascii="Sylfaen" w:hAnsi="Sylfaen" w:cs="Sylfaen"/>
          <w:bCs/>
          <w:sz w:val="24"/>
          <w:szCs w:val="24"/>
          <w:lang w:val="ka-GE"/>
        </w:rPr>
        <w:t>7</w:t>
      </w:r>
      <w:r w:rsidR="00435374">
        <w:rPr>
          <w:rFonts w:ascii="Sylfaen" w:hAnsi="Sylfaen" w:cs="Sylfaen"/>
          <w:bCs/>
          <w:sz w:val="24"/>
          <w:szCs w:val="24"/>
          <w:lang w:val="ka-GE"/>
        </w:rPr>
        <w:t xml:space="preserve">,  </w:t>
      </w:r>
      <w:r w:rsidR="00435374" w:rsidRPr="00797699">
        <w:rPr>
          <w:rFonts w:ascii="AcadNusx" w:hAnsi="AcadNusx"/>
          <w:bCs/>
          <w:sz w:val="24"/>
          <w:szCs w:val="24"/>
          <w:lang w:val="ka-GE"/>
        </w:rPr>
        <w:t>#</w:t>
      </w:r>
      <w:r w:rsidR="00B14DD0">
        <w:rPr>
          <w:rFonts w:ascii="Sylfaen" w:hAnsi="Sylfaen"/>
          <w:bCs/>
          <w:sz w:val="24"/>
          <w:szCs w:val="24"/>
          <w:lang w:val="ka-GE"/>
        </w:rPr>
        <w:t>38</w:t>
      </w:r>
      <w:r w:rsidR="00A3799C">
        <w:rPr>
          <w:rFonts w:ascii="Sylfaen" w:hAnsi="Sylfaen"/>
          <w:bCs/>
          <w:sz w:val="24"/>
          <w:szCs w:val="24"/>
          <w:lang w:val="ka-GE"/>
        </w:rPr>
        <w:t>).</w:t>
      </w:r>
    </w:p>
    <w:p w:rsidR="00351FD7" w:rsidRDefault="00351FD7" w:rsidP="00351FD7">
      <w:pPr>
        <w:pStyle w:val="ListParagraph"/>
        <w:tabs>
          <w:tab w:val="left" w:pos="-284"/>
          <w:tab w:val="left" w:pos="-142"/>
          <w:tab w:val="left" w:pos="8505"/>
          <w:tab w:val="left" w:pos="9639"/>
        </w:tabs>
        <w:spacing w:line="360" w:lineRule="auto"/>
        <w:ind w:left="142" w:right="-30"/>
        <w:jc w:val="center"/>
        <w:rPr>
          <w:rFonts w:ascii="Sylfaen" w:hAnsi="Sylfaen" w:cstheme="majorBidi"/>
          <w:b/>
          <w:iCs/>
          <w:sz w:val="24"/>
          <w:szCs w:val="24"/>
          <w:lang w:val="ka-GE"/>
        </w:rPr>
      </w:pPr>
      <w:r w:rsidRPr="00621CE6">
        <w:rPr>
          <w:rFonts w:ascii="AcadNusx" w:hAnsi="AcadNusx" w:cstheme="majorBidi"/>
          <w:b/>
          <w:iCs/>
          <w:sz w:val="24"/>
          <w:szCs w:val="24"/>
          <w:lang w:val="ka-GE"/>
        </w:rPr>
        <w:t>1.6.</w:t>
      </w:r>
      <w:r>
        <w:rPr>
          <w:rFonts w:ascii="Sylfaen" w:hAnsi="Sylfaen" w:cstheme="majorBidi"/>
          <w:b/>
          <w:iCs/>
          <w:sz w:val="24"/>
          <w:szCs w:val="24"/>
        </w:rPr>
        <w:t>3</w:t>
      </w:r>
      <w:r>
        <w:rPr>
          <w:rFonts w:ascii="Sylfaen" w:hAnsi="Sylfaen" w:cstheme="majorBidi"/>
          <w:b/>
          <w:iCs/>
          <w:sz w:val="24"/>
          <w:szCs w:val="24"/>
          <w:lang w:val="ka-GE"/>
        </w:rPr>
        <w:t>.</w:t>
      </w:r>
      <w:r w:rsidRPr="00621CE6">
        <w:rPr>
          <w:rFonts w:ascii="AcadNusx" w:hAnsi="AcadNusx" w:cstheme="majorBidi"/>
          <w:b/>
          <w:iCs/>
          <w:sz w:val="24"/>
          <w:szCs w:val="24"/>
          <w:lang w:val="ka-GE"/>
        </w:rPr>
        <w:t xml:space="preserve"> </w:t>
      </w:r>
      <w:r>
        <w:rPr>
          <w:rFonts w:ascii="Sylfaen" w:hAnsi="Sylfaen" w:cstheme="majorBidi"/>
          <w:b/>
          <w:iCs/>
          <w:sz w:val="24"/>
          <w:szCs w:val="24"/>
          <w:lang w:val="ka-GE"/>
        </w:rPr>
        <w:t xml:space="preserve"> ღიობების ზღუდარებში განთავსებული</w:t>
      </w:r>
    </w:p>
    <w:p w:rsidR="00351FD7" w:rsidRDefault="00351FD7" w:rsidP="00351FD7">
      <w:pPr>
        <w:pStyle w:val="ListParagraph"/>
        <w:tabs>
          <w:tab w:val="left" w:pos="-284"/>
          <w:tab w:val="left" w:pos="-142"/>
          <w:tab w:val="left" w:pos="8505"/>
          <w:tab w:val="left" w:pos="9639"/>
        </w:tabs>
        <w:spacing w:line="360" w:lineRule="auto"/>
        <w:ind w:left="142" w:right="-30"/>
        <w:jc w:val="center"/>
        <w:rPr>
          <w:rFonts w:ascii="Sylfaen" w:hAnsi="Sylfaen" w:cstheme="majorBidi"/>
          <w:b/>
          <w:iCs/>
          <w:sz w:val="24"/>
          <w:szCs w:val="24"/>
          <w:lang w:val="ka-GE"/>
        </w:rPr>
      </w:pPr>
      <w:r>
        <w:rPr>
          <w:rFonts w:ascii="Sylfaen" w:hAnsi="Sylfaen" w:cstheme="majorBidi"/>
          <w:b/>
          <w:iCs/>
          <w:sz w:val="24"/>
          <w:szCs w:val="24"/>
          <w:lang w:val="ka-GE"/>
        </w:rPr>
        <w:t>არმატურებისათვის კოროზიის ხარისხის</w:t>
      </w:r>
    </w:p>
    <w:p w:rsidR="00351FD7" w:rsidRPr="00351FD7" w:rsidRDefault="00351FD7" w:rsidP="00351FD7">
      <w:pPr>
        <w:pStyle w:val="ListParagraph"/>
        <w:tabs>
          <w:tab w:val="left" w:pos="-284"/>
          <w:tab w:val="left" w:pos="-142"/>
          <w:tab w:val="left" w:pos="8505"/>
          <w:tab w:val="left" w:pos="9639"/>
        </w:tabs>
        <w:spacing w:line="360" w:lineRule="auto"/>
        <w:ind w:left="142" w:right="-30"/>
        <w:jc w:val="center"/>
        <w:rPr>
          <w:rFonts w:ascii="Sylfaen" w:hAnsi="Sylfaen" w:cstheme="majorBidi"/>
          <w:iCs/>
          <w:sz w:val="24"/>
          <w:szCs w:val="24"/>
        </w:rPr>
      </w:pPr>
      <w:r>
        <w:rPr>
          <w:rFonts w:ascii="Sylfaen" w:hAnsi="Sylfaen" w:cstheme="majorBidi"/>
          <w:b/>
          <w:iCs/>
          <w:sz w:val="24"/>
          <w:szCs w:val="24"/>
          <w:lang w:val="ka-GE"/>
        </w:rPr>
        <w:t>დადგენა</w:t>
      </w:r>
    </w:p>
    <w:p w:rsidR="00351FD7" w:rsidRPr="00B81F36" w:rsidRDefault="00351FD7" w:rsidP="00ED77DF">
      <w:pPr>
        <w:pStyle w:val="ListParagraph"/>
        <w:tabs>
          <w:tab w:val="left" w:pos="-284"/>
          <w:tab w:val="left" w:pos="-142"/>
          <w:tab w:val="left" w:pos="8505"/>
          <w:tab w:val="left" w:pos="9639"/>
        </w:tabs>
        <w:spacing w:line="360" w:lineRule="auto"/>
        <w:ind w:left="-90" w:right="-30"/>
        <w:jc w:val="both"/>
        <w:rPr>
          <w:rFonts w:ascii="Sylfaen" w:hAnsi="Sylfaen" w:cstheme="majorBidi"/>
          <w:iCs/>
          <w:sz w:val="24"/>
          <w:szCs w:val="24"/>
          <w:lang w:val="ka-GE"/>
        </w:rPr>
      </w:pPr>
      <w:r>
        <w:rPr>
          <w:rFonts w:ascii="Sylfaen" w:hAnsi="Sylfaen" w:cstheme="majorBidi"/>
          <w:iCs/>
          <w:sz w:val="24"/>
          <w:szCs w:val="24"/>
          <w:lang w:val="ka-GE"/>
        </w:rPr>
        <w:t xml:space="preserve">       ამ მიმართულებით, </w:t>
      </w:r>
      <w:r w:rsidRPr="00B81F36">
        <w:rPr>
          <w:rFonts w:ascii="Sylfaen" w:hAnsi="Sylfaen" w:cstheme="majorBidi"/>
          <w:iCs/>
          <w:sz w:val="24"/>
          <w:szCs w:val="24"/>
          <w:lang w:val="ka-GE"/>
        </w:rPr>
        <w:t xml:space="preserve">ინსტრუმენტული კვლევა განხორციელდა </w:t>
      </w:r>
      <w:r>
        <w:rPr>
          <w:rFonts w:ascii="Sylfaen" w:hAnsi="Sylfaen" w:cstheme="majorBidi"/>
          <w:iCs/>
          <w:sz w:val="24"/>
          <w:szCs w:val="24"/>
          <w:lang w:val="ka-GE"/>
        </w:rPr>
        <w:t xml:space="preserve">არამრღვევი </w:t>
      </w:r>
      <w:r w:rsidRPr="00B81F36">
        <w:rPr>
          <w:rFonts w:ascii="Sylfaen" w:hAnsi="Sylfaen" w:cstheme="majorBidi"/>
          <w:iCs/>
          <w:sz w:val="24"/>
          <w:szCs w:val="24"/>
          <w:lang w:val="ka-GE"/>
        </w:rPr>
        <w:t>კონტროლის მეთოდის გამოყენებით</w:t>
      </w:r>
      <w:r>
        <w:rPr>
          <w:rFonts w:ascii="Sylfaen" w:hAnsi="Sylfaen" w:cstheme="majorBidi"/>
          <w:iCs/>
          <w:sz w:val="24"/>
          <w:szCs w:val="24"/>
          <w:lang w:val="ka-GE"/>
        </w:rPr>
        <w:t>,</w:t>
      </w:r>
      <w:r w:rsidRPr="00B81F36">
        <w:rPr>
          <w:rFonts w:ascii="Sylfaen" w:hAnsi="Sylfaen" w:cstheme="majorBidi"/>
          <w:iCs/>
          <w:sz w:val="24"/>
          <w:szCs w:val="24"/>
          <w:lang w:val="ka-GE"/>
        </w:rPr>
        <w:t xml:space="preserve"> კერძოდ</w:t>
      </w:r>
      <w:r>
        <w:rPr>
          <w:rFonts w:ascii="Sylfaen" w:hAnsi="Sylfaen" w:cstheme="majorBidi"/>
          <w:iCs/>
          <w:sz w:val="24"/>
          <w:szCs w:val="24"/>
          <w:lang w:val="ka-GE"/>
        </w:rPr>
        <w:t xml:space="preserve"> </w:t>
      </w:r>
      <w:r w:rsidRPr="00B81F36">
        <w:rPr>
          <w:rFonts w:ascii="Sylfaen" w:hAnsi="Sylfaen" w:cstheme="majorBidi"/>
          <w:iCs/>
          <w:sz w:val="24"/>
          <w:szCs w:val="24"/>
          <w:lang w:val="ka-GE"/>
        </w:rPr>
        <w:t xml:space="preserve">ულტრასონოგრაფი </w:t>
      </w:r>
      <w:r w:rsidR="00B81F36" w:rsidRPr="00B81F36">
        <w:rPr>
          <w:rFonts w:ascii="AcadNusx" w:hAnsi="AcadNusx"/>
          <w:sz w:val="24"/>
          <w:szCs w:val="24"/>
          <w:lang w:val="ka-GE"/>
        </w:rPr>
        <w:t>`</w:t>
      </w:r>
      <w:r w:rsidR="00B81F36" w:rsidRPr="00B81F36">
        <w:rPr>
          <w:sz w:val="24"/>
          <w:szCs w:val="24"/>
          <w:lang w:val="ka-GE"/>
        </w:rPr>
        <w:t>Elkometer331 Model-BH</w:t>
      </w:r>
      <w:r w:rsidR="00B81F36" w:rsidRPr="00B81F36">
        <w:rPr>
          <w:rFonts w:ascii="AcadNusx" w:hAnsi="AcadNusx"/>
          <w:sz w:val="24"/>
          <w:szCs w:val="24"/>
          <w:lang w:val="ka-GE"/>
        </w:rPr>
        <w:t>~</w:t>
      </w:r>
      <w:r w:rsidR="00B81F36" w:rsidRPr="00B81F36">
        <w:rPr>
          <w:sz w:val="24"/>
          <w:szCs w:val="24"/>
          <w:lang w:val="ka-GE"/>
        </w:rPr>
        <w:t xml:space="preserve"> </w:t>
      </w:r>
      <w:r w:rsidR="00B81F36">
        <w:rPr>
          <w:rFonts w:ascii="Sylfaen" w:hAnsi="Sylfaen"/>
          <w:sz w:val="24"/>
          <w:szCs w:val="24"/>
          <w:lang w:val="ka-GE"/>
        </w:rPr>
        <w:t>ზონდი</w:t>
      </w:r>
      <w:r w:rsidR="00B81F36" w:rsidRPr="00B81F36">
        <w:rPr>
          <w:rFonts w:ascii="AcadNusx" w:hAnsi="AcadNusx"/>
          <w:sz w:val="24"/>
          <w:szCs w:val="24"/>
          <w:lang w:val="ka-GE"/>
        </w:rPr>
        <w:t xml:space="preserve"> `</w:t>
      </w:r>
      <w:r w:rsidR="00B81F36" w:rsidRPr="00B81F36">
        <w:rPr>
          <w:sz w:val="24"/>
          <w:szCs w:val="24"/>
          <w:lang w:val="ka-GE"/>
        </w:rPr>
        <w:t>HELP</w:t>
      </w:r>
      <w:r w:rsidR="00B81F36" w:rsidRPr="00B81F36">
        <w:rPr>
          <w:rFonts w:ascii="AcadNusx" w:hAnsi="AcadNusx"/>
          <w:sz w:val="24"/>
          <w:szCs w:val="24"/>
          <w:lang w:val="ka-GE"/>
        </w:rPr>
        <w:t xml:space="preserve"> </w:t>
      </w:r>
      <w:r w:rsidR="00B81F36" w:rsidRPr="00B81F36">
        <w:rPr>
          <w:rFonts w:asciiTheme="majorHAnsi" w:hAnsiTheme="majorHAnsi"/>
          <w:sz w:val="24"/>
          <w:szCs w:val="24"/>
          <w:lang w:val="ka-GE"/>
        </w:rPr>
        <w:t>CELL</w:t>
      </w:r>
      <w:r w:rsidR="00B81F36">
        <w:rPr>
          <w:rFonts w:ascii="AcadNusx" w:hAnsi="AcadNusx"/>
          <w:sz w:val="24"/>
          <w:szCs w:val="24"/>
          <w:lang w:val="ka-GE"/>
        </w:rPr>
        <w:t>~</w:t>
      </w:r>
      <w:r w:rsidR="00B81F36">
        <w:rPr>
          <w:rFonts w:ascii="Sylfaen" w:hAnsi="Sylfaen"/>
          <w:sz w:val="24"/>
          <w:szCs w:val="24"/>
          <w:lang w:val="ka-GE"/>
        </w:rPr>
        <w:t xml:space="preserve">  </w:t>
      </w:r>
      <w:r w:rsidRPr="00B81F36">
        <w:rPr>
          <w:rFonts w:ascii="Sylfaen" w:hAnsi="Sylfaen" w:cstheme="majorBidi"/>
          <w:iCs/>
          <w:sz w:val="24"/>
          <w:szCs w:val="24"/>
          <w:lang w:val="ka-GE"/>
        </w:rPr>
        <w:t xml:space="preserve">კოროზიის ხარისხის დადგენისათვის. </w:t>
      </w:r>
    </w:p>
    <w:p w:rsidR="00351FD7" w:rsidRDefault="00351FD7" w:rsidP="00ED77DF">
      <w:pPr>
        <w:pStyle w:val="ListParagraph"/>
        <w:tabs>
          <w:tab w:val="left" w:pos="-284"/>
          <w:tab w:val="left" w:pos="-142"/>
          <w:tab w:val="left" w:pos="8505"/>
          <w:tab w:val="left" w:pos="9639"/>
        </w:tabs>
        <w:spacing w:line="360" w:lineRule="auto"/>
        <w:ind w:left="-90" w:right="-30"/>
        <w:jc w:val="both"/>
        <w:rPr>
          <w:rFonts w:ascii="Sylfaen" w:hAnsi="Sylfaen" w:cstheme="majorBidi"/>
          <w:iCs/>
          <w:sz w:val="24"/>
          <w:szCs w:val="24"/>
          <w:lang w:val="ka-GE"/>
        </w:rPr>
      </w:pPr>
      <w:r>
        <w:rPr>
          <w:rFonts w:ascii="Sylfaen" w:hAnsi="Sylfaen" w:cstheme="majorBidi"/>
          <w:iCs/>
          <w:sz w:val="24"/>
          <w:szCs w:val="24"/>
          <w:lang w:val="ka-GE"/>
        </w:rPr>
        <w:t xml:space="preserve">   აღნიშნული არმატურების ზედაპირების </w:t>
      </w:r>
      <w:r w:rsidRPr="006E43B6">
        <w:rPr>
          <w:rFonts w:ascii="Sylfaen" w:hAnsi="Sylfaen" w:cstheme="majorBidi"/>
          <w:iCs/>
          <w:sz w:val="24"/>
          <w:szCs w:val="24"/>
          <w:lang w:val="ka-GE"/>
        </w:rPr>
        <w:t xml:space="preserve">რეპერული წერტილებიდან შესაბამისი მონაცემების აღება </w:t>
      </w:r>
      <w:r>
        <w:rPr>
          <w:rFonts w:ascii="Sylfaen" w:hAnsi="Sylfaen" w:cstheme="majorBidi"/>
          <w:iCs/>
          <w:sz w:val="24"/>
          <w:szCs w:val="24"/>
          <w:lang w:val="ka-GE"/>
        </w:rPr>
        <w:t xml:space="preserve">განხორციელდა  </w:t>
      </w:r>
      <w:r w:rsidRPr="006E43B6">
        <w:rPr>
          <w:rFonts w:ascii="Sylfaen" w:hAnsi="Sylfaen" w:cstheme="majorBidi"/>
          <w:iCs/>
          <w:sz w:val="24"/>
          <w:szCs w:val="24"/>
          <w:lang w:val="ka-GE"/>
        </w:rPr>
        <w:t>ზონდის</w:t>
      </w:r>
      <w:r>
        <w:rPr>
          <w:rFonts w:ascii="Sylfaen" w:hAnsi="Sylfaen" w:cstheme="majorBidi"/>
          <w:iCs/>
          <w:sz w:val="24"/>
          <w:szCs w:val="24"/>
          <w:lang w:val="ka-GE"/>
        </w:rPr>
        <w:t xml:space="preserve"> </w:t>
      </w:r>
      <w:r w:rsidRPr="006E43B6">
        <w:rPr>
          <w:rFonts w:ascii="Sylfaen" w:hAnsi="Sylfaen" w:cstheme="majorBidi"/>
          <w:iCs/>
          <w:sz w:val="24"/>
          <w:szCs w:val="24"/>
          <w:lang w:val="ka-GE"/>
        </w:rPr>
        <w:t xml:space="preserve"> დეტექტორის უშუალო კონტაქტის საფუძველზე. </w:t>
      </w:r>
    </w:p>
    <w:p w:rsidR="006C559E" w:rsidRPr="006E43B6" w:rsidRDefault="00ED77DF" w:rsidP="006C559E">
      <w:pPr>
        <w:spacing w:before="240" w:line="360" w:lineRule="auto"/>
        <w:ind w:left="-180" w:right="-1"/>
        <w:jc w:val="both"/>
        <w:rPr>
          <w:rFonts w:ascii="AcadNusx" w:hAnsi="AcadNusx" w:cstheme="minorHAnsi"/>
          <w:sz w:val="24"/>
          <w:szCs w:val="24"/>
          <w:lang w:val="ka-GE"/>
        </w:rPr>
      </w:pPr>
      <w:r>
        <w:rPr>
          <w:rFonts w:ascii="Sylfaen" w:hAnsi="Sylfaen" w:cstheme="majorBidi"/>
          <w:iCs/>
          <w:sz w:val="24"/>
          <w:szCs w:val="24"/>
          <w:lang w:val="ka-GE"/>
        </w:rPr>
        <w:t xml:space="preserve">    </w:t>
      </w:r>
      <w:r w:rsidR="00351FD7">
        <w:rPr>
          <w:rFonts w:ascii="Sylfaen" w:hAnsi="Sylfaen" w:cstheme="majorBidi"/>
          <w:iCs/>
          <w:sz w:val="24"/>
          <w:szCs w:val="24"/>
          <w:lang w:val="ka-GE"/>
        </w:rPr>
        <w:t>ამ</w:t>
      </w:r>
      <w:r w:rsidR="00351FD7" w:rsidRPr="00351FD7">
        <w:rPr>
          <w:rFonts w:ascii="Sylfaen" w:hAnsi="Sylfaen" w:cstheme="majorBidi"/>
          <w:iCs/>
          <w:sz w:val="24"/>
          <w:szCs w:val="24"/>
          <w:lang w:val="ka-GE"/>
        </w:rPr>
        <w:t xml:space="preserve"> მიმართულებით კვლევა ჩაუტარდა შერჩევით აღებულ </w:t>
      </w:r>
      <w:r w:rsidR="00351FD7">
        <w:rPr>
          <w:rFonts w:ascii="Sylfaen" w:hAnsi="Sylfaen" w:cstheme="majorBidi"/>
          <w:iCs/>
          <w:sz w:val="24"/>
          <w:szCs w:val="24"/>
          <w:lang w:val="ka-GE"/>
        </w:rPr>
        <w:t>ღიობების ზღუდარებში განთავსებულ არმატურებს.</w:t>
      </w:r>
      <w:r w:rsidR="00351FD7" w:rsidRPr="00351FD7">
        <w:rPr>
          <w:rFonts w:ascii="Sylfaen" w:hAnsi="Sylfaen" w:cstheme="majorBidi"/>
          <w:iCs/>
          <w:sz w:val="24"/>
          <w:szCs w:val="24"/>
          <w:lang w:val="ka-GE"/>
        </w:rPr>
        <w:t xml:space="preserve"> </w:t>
      </w:r>
      <w:r w:rsidR="00351FD7">
        <w:rPr>
          <w:rFonts w:ascii="Sylfaen" w:hAnsi="Sylfaen" w:cstheme="majorBidi"/>
          <w:iCs/>
          <w:sz w:val="24"/>
          <w:szCs w:val="24"/>
          <w:lang w:val="ka-GE"/>
        </w:rPr>
        <w:t xml:space="preserve">მათი </w:t>
      </w:r>
      <w:r w:rsidR="00351FD7" w:rsidRPr="00351FD7">
        <w:rPr>
          <w:rFonts w:ascii="Sylfaen" w:hAnsi="Sylfaen" w:cstheme="majorBidi"/>
          <w:iCs/>
          <w:sz w:val="24"/>
          <w:szCs w:val="24"/>
          <w:lang w:val="ka-GE"/>
        </w:rPr>
        <w:t xml:space="preserve"> შემოწმება განხორციელდა </w:t>
      </w:r>
      <w:r w:rsidR="00351FD7">
        <w:rPr>
          <w:rFonts w:ascii="Sylfaen" w:hAnsi="Sylfaen" w:cstheme="majorBidi"/>
          <w:iCs/>
          <w:sz w:val="24"/>
          <w:szCs w:val="24"/>
          <w:lang w:val="ka-GE"/>
        </w:rPr>
        <w:t>არმატურების</w:t>
      </w:r>
      <w:r w:rsidR="00351FD7" w:rsidRPr="00351FD7">
        <w:rPr>
          <w:rFonts w:ascii="Sylfaen" w:hAnsi="Sylfaen" w:cstheme="majorBidi"/>
          <w:iCs/>
          <w:sz w:val="24"/>
          <w:szCs w:val="24"/>
          <w:lang w:val="ka-GE"/>
        </w:rPr>
        <w:t xml:space="preserve"> სხვადასხვა  ნაწილების ზედაპირების რეპერულ წერტილებზე. </w:t>
      </w:r>
      <w:r w:rsidR="00351FD7">
        <w:rPr>
          <w:rFonts w:ascii="Sylfaen" w:hAnsi="Sylfaen" w:cstheme="majorBidi"/>
          <w:iCs/>
          <w:sz w:val="24"/>
          <w:szCs w:val="24"/>
          <w:lang w:val="ka-GE"/>
        </w:rPr>
        <w:t xml:space="preserve">     </w:t>
      </w:r>
      <w:r w:rsidR="00351FD7" w:rsidRPr="00351FD7">
        <w:rPr>
          <w:rFonts w:ascii="Sylfaen" w:hAnsi="Sylfaen" w:cstheme="majorBidi"/>
          <w:iCs/>
          <w:sz w:val="24"/>
          <w:szCs w:val="24"/>
          <w:lang w:val="ka-GE"/>
        </w:rPr>
        <w:t xml:space="preserve">როგორც </w:t>
      </w:r>
      <w:r w:rsidR="00351FD7">
        <w:rPr>
          <w:rFonts w:ascii="Sylfaen" w:hAnsi="Sylfaen" w:cstheme="majorBidi"/>
          <w:iCs/>
          <w:sz w:val="24"/>
          <w:szCs w:val="24"/>
          <w:lang w:val="ka-GE"/>
        </w:rPr>
        <w:t>კვლევის</w:t>
      </w:r>
      <w:r w:rsidR="00351FD7" w:rsidRPr="00351FD7">
        <w:rPr>
          <w:rFonts w:ascii="Sylfaen" w:hAnsi="Sylfaen" w:cstheme="majorBidi"/>
          <w:iCs/>
          <w:sz w:val="24"/>
          <w:szCs w:val="24"/>
          <w:lang w:val="ka-GE"/>
        </w:rPr>
        <w:t xml:space="preserve"> მონაცემებიდან ჩანს განვითარებულია </w:t>
      </w:r>
      <w:r w:rsidR="00351FD7">
        <w:rPr>
          <w:rFonts w:ascii="Sylfaen" w:hAnsi="Sylfaen" w:cstheme="majorBidi"/>
          <w:iCs/>
          <w:sz w:val="24"/>
          <w:szCs w:val="24"/>
          <w:lang w:val="ka-GE"/>
        </w:rPr>
        <w:t xml:space="preserve">სტრუქტურული </w:t>
      </w:r>
      <w:r w:rsidR="00351FD7" w:rsidRPr="00351FD7">
        <w:rPr>
          <w:rFonts w:ascii="Sylfaen" w:hAnsi="Sylfaen" w:cstheme="majorBidi"/>
          <w:iCs/>
          <w:sz w:val="24"/>
          <w:szCs w:val="24"/>
          <w:lang w:val="ka-GE"/>
        </w:rPr>
        <w:t xml:space="preserve"> ჟანგვა. (დასაშვები ზედაპირული ჟანგვის დიაპაზონი იცვლება 0-დან +60 მვ-მდე.) </w:t>
      </w:r>
      <w:r w:rsidR="006C559E">
        <w:rPr>
          <w:rFonts w:ascii="Sylfaen" w:hAnsi="Sylfaen" w:cstheme="majorBidi"/>
          <w:iCs/>
          <w:sz w:val="24"/>
          <w:szCs w:val="24"/>
          <w:lang w:val="ka-GE"/>
        </w:rPr>
        <w:t xml:space="preserve">საშუალოდ მიღებული პოტენციალთა სხვაობის მნიშვნელობა შეადგენს +130მვ-ს, </w:t>
      </w:r>
      <w:r w:rsidR="00351FD7" w:rsidRPr="00351FD7">
        <w:rPr>
          <w:rFonts w:ascii="Sylfaen" w:hAnsi="Sylfaen" w:cstheme="majorBidi"/>
          <w:iCs/>
          <w:sz w:val="24"/>
          <w:szCs w:val="24"/>
          <w:lang w:val="ka-GE"/>
        </w:rPr>
        <w:t xml:space="preserve">მათი დადებითი მნიშვნელობები მიუთითებს, რომ აღნიშნული </w:t>
      </w:r>
      <w:r w:rsidR="00351FD7">
        <w:rPr>
          <w:rFonts w:ascii="Sylfaen" w:hAnsi="Sylfaen" w:cstheme="majorBidi"/>
          <w:iCs/>
          <w:sz w:val="24"/>
          <w:szCs w:val="24"/>
          <w:lang w:val="ka-GE"/>
        </w:rPr>
        <w:t>არმატურები</w:t>
      </w:r>
      <w:r w:rsidR="00351FD7" w:rsidRPr="00351FD7">
        <w:rPr>
          <w:rFonts w:ascii="Sylfaen" w:hAnsi="Sylfaen" w:cstheme="majorBidi"/>
          <w:iCs/>
          <w:sz w:val="24"/>
          <w:szCs w:val="24"/>
          <w:lang w:val="ka-GE"/>
        </w:rPr>
        <w:t xml:space="preserve"> განთავსებული იყო არააგრესიულ გარემოში და რეალურად განვითარებულია </w:t>
      </w:r>
      <w:r w:rsidR="006C559E">
        <w:rPr>
          <w:rFonts w:ascii="Sylfaen" w:hAnsi="Sylfaen" w:cstheme="majorBidi"/>
          <w:iCs/>
          <w:sz w:val="24"/>
          <w:szCs w:val="24"/>
          <w:lang w:val="ka-GE"/>
        </w:rPr>
        <w:t xml:space="preserve">სტრუქტურული </w:t>
      </w:r>
      <w:r w:rsidR="00351FD7" w:rsidRPr="00351FD7">
        <w:rPr>
          <w:rFonts w:ascii="Sylfaen" w:hAnsi="Sylfaen" w:cstheme="majorBidi"/>
          <w:iCs/>
          <w:sz w:val="24"/>
          <w:szCs w:val="24"/>
          <w:lang w:val="ka-GE"/>
        </w:rPr>
        <w:t xml:space="preserve"> ჟანგვა, </w:t>
      </w:r>
      <w:r w:rsidR="006C559E" w:rsidRPr="006E43B6">
        <w:rPr>
          <w:rFonts w:cstheme="minorHAnsi"/>
          <w:sz w:val="24"/>
          <w:szCs w:val="24"/>
          <w:lang w:val="ka-GE"/>
        </w:rPr>
        <w:t>CuSO</w:t>
      </w:r>
      <w:r w:rsidR="006C559E" w:rsidRPr="006E43B6">
        <w:rPr>
          <w:rFonts w:cstheme="minorHAnsi"/>
          <w:sz w:val="24"/>
          <w:szCs w:val="24"/>
          <w:vertAlign w:val="subscript"/>
          <w:lang w:val="ka-GE"/>
        </w:rPr>
        <w:t>4</w:t>
      </w:r>
      <w:r w:rsidR="006C559E" w:rsidRPr="006E43B6">
        <w:rPr>
          <w:rFonts w:cstheme="minorHAnsi"/>
          <w:sz w:val="24"/>
          <w:szCs w:val="24"/>
          <w:lang w:val="ka-GE"/>
        </w:rPr>
        <w:t>-</w:t>
      </w:r>
      <w:r w:rsidR="006C559E" w:rsidRPr="006E43B6">
        <w:rPr>
          <w:rFonts w:ascii="AcadNusx" w:hAnsi="AcadNusx" w:cstheme="minorHAnsi"/>
          <w:sz w:val="24"/>
          <w:szCs w:val="24"/>
          <w:lang w:val="ka-GE"/>
        </w:rPr>
        <w:t>iT.</w:t>
      </w:r>
    </w:p>
    <w:p w:rsidR="00621CE6" w:rsidRPr="000F3EA4" w:rsidRDefault="00621CE6" w:rsidP="00621CE6">
      <w:pPr>
        <w:tabs>
          <w:tab w:val="left" w:pos="-284"/>
        </w:tabs>
        <w:spacing w:after="160"/>
        <w:ind w:left="142" w:right="283" w:hanging="142"/>
        <w:jc w:val="center"/>
        <w:rPr>
          <w:rFonts w:ascii="AcadNusx" w:eastAsia="Times New Roman" w:hAnsi="AcadNusx" w:cstheme="majorBidi"/>
          <w:b/>
          <w:bCs/>
          <w:iCs/>
          <w:sz w:val="24"/>
          <w:szCs w:val="24"/>
          <w:lang w:val="ka-GE"/>
        </w:rPr>
      </w:pPr>
      <w:r w:rsidRPr="000F3EA4">
        <w:rPr>
          <w:rFonts w:ascii="AcadNusx" w:eastAsia="Times New Roman" w:hAnsi="AcadNusx" w:cstheme="majorBidi"/>
          <w:b/>
          <w:bCs/>
          <w:iCs/>
          <w:sz w:val="24"/>
          <w:szCs w:val="24"/>
          <w:lang w:val="ka-GE"/>
        </w:rPr>
        <w:t xml:space="preserve">1.7 </w:t>
      </w:r>
      <w:r w:rsidR="00A0330D">
        <w:rPr>
          <w:rFonts w:ascii="Sylfaen" w:eastAsia="Times New Roman" w:hAnsi="Sylfaen" w:cstheme="majorBidi"/>
          <w:b/>
          <w:bCs/>
          <w:iCs/>
          <w:sz w:val="24"/>
          <w:szCs w:val="24"/>
          <w:lang w:val="ka-GE"/>
        </w:rPr>
        <w:t xml:space="preserve">საველე  </w:t>
      </w:r>
      <w:r w:rsidR="00A0330D">
        <w:rPr>
          <w:rFonts w:ascii="Sylfaen" w:eastAsia="Times New Roman" w:hAnsi="Sylfaen" w:cs="Sylfaen"/>
          <w:b/>
          <w:bCs/>
          <w:iCs/>
          <w:sz w:val="24"/>
          <w:szCs w:val="24"/>
          <w:lang w:val="ka-GE"/>
        </w:rPr>
        <w:t>ინსტრუმენტულ კვლევაში</w:t>
      </w:r>
      <w:r w:rsidRPr="000F3EA4">
        <w:rPr>
          <w:rFonts w:ascii="AcadNusx" w:eastAsia="Times New Roman" w:hAnsi="AcadNusx" w:cstheme="majorBidi"/>
          <w:b/>
          <w:bCs/>
          <w:iCs/>
          <w:sz w:val="24"/>
          <w:szCs w:val="24"/>
          <w:lang w:val="ka-GE"/>
        </w:rPr>
        <w:t xml:space="preserve"> </w:t>
      </w:r>
      <w:r w:rsidRPr="000F3EA4">
        <w:rPr>
          <w:rFonts w:ascii="Sylfaen" w:eastAsia="Times New Roman" w:hAnsi="Sylfaen" w:cs="Sylfaen"/>
          <w:b/>
          <w:bCs/>
          <w:iCs/>
          <w:sz w:val="24"/>
          <w:szCs w:val="24"/>
          <w:lang w:val="ka-GE"/>
        </w:rPr>
        <w:t>გამოყენებული</w:t>
      </w:r>
    </w:p>
    <w:p w:rsidR="00621CE6" w:rsidRPr="00621CE6" w:rsidRDefault="00621CE6" w:rsidP="00621CE6">
      <w:pPr>
        <w:tabs>
          <w:tab w:val="left" w:pos="-284"/>
        </w:tabs>
        <w:spacing w:after="160"/>
        <w:ind w:left="142" w:right="283" w:hanging="142"/>
        <w:jc w:val="center"/>
        <w:rPr>
          <w:rFonts w:ascii="AcadNusx" w:eastAsia="Times New Roman" w:hAnsi="AcadNusx" w:cstheme="majorBidi"/>
          <w:b/>
          <w:bCs/>
          <w:iCs/>
          <w:sz w:val="24"/>
          <w:szCs w:val="24"/>
          <w:lang w:val="ka-GE"/>
        </w:rPr>
      </w:pPr>
      <w:r w:rsidRPr="00621CE6">
        <w:rPr>
          <w:rFonts w:ascii="Sylfaen" w:eastAsia="Times New Roman" w:hAnsi="Sylfaen" w:cs="Sylfaen"/>
          <w:b/>
          <w:bCs/>
          <w:iCs/>
          <w:sz w:val="24"/>
          <w:szCs w:val="24"/>
          <w:lang w:val="ka-GE"/>
        </w:rPr>
        <w:t>აპარატურის</w:t>
      </w:r>
      <w:r w:rsidRPr="00621CE6">
        <w:rPr>
          <w:rFonts w:ascii="AcadNusx" w:eastAsia="Times New Roman" w:hAnsi="AcadNusx" w:cstheme="majorBidi"/>
          <w:b/>
          <w:bCs/>
          <w:iCs/>
          <w:sz w:val="24"/>
          <w:szCs w:val="24"/>
          <w:lang w:val="ka-GE"/>
        </w:rPr>
        <w:t xml:space="preserve"> </w:t>
      </w:r>
      <w:r w:rsidRPr="00621CE6">
        <w:rPr>
          <w:rFonts w:ascii="Sylfaen" w:eastAsia="Times New Roman" w:hAnsi="Sylfaen" w:cs="Sylfaen"/>
          <w:b/>
          <w:bCs/>
          <w:iCs/>
          <w:sz w:val="24"/>
          <w:szCs w:val="24"/>
          <w:lang w:val="ka-GE"/>
        </w:rPr>
        <w:t>მუშაობის</w:t>
      </w:r>
      <w:r w:rsidRPr="00621CE6">
        <w:rPr>
          <w:rFonts w:ascii="AcadNusx" w:eastAsia="Times New Roman" w:hAnsi="AcadNusx" w:cstheme="majorBidi"/>
          <w:b/>
          <w:bCs/>
          <w:iCs/>
          <w:sz w:val="24"/>
          <w:szCs w:val="24"/>
          <w:lang w:val="ka-GE"/>
        </w:rPr>
        <w:t xml:space="preserve"> </w:t>
      </w:r>
      <w:r w:rsidRPr="00621CE6">
        <w:rPr>
          <w:rFonts w:ascii="Sylfaen" w:eastAsia="Times New Roman" w:hAnsi="Sylfaen" w:cs="Sylfaen"/>
          <w:b/>
          <w:bCs/>
          <w:iCs/>
          <w:sz w:val="24"/>
          <w:szCs w:val="24"/>
          <w:lang w:val="ka-GE"/>
        </w:rPr>
        <w:t>პირობები</w:t>
      </w:r>
    </w:p>
    <w:p w:rsidR="00621CE6" w:rsidRPr="00621CE6" w:rsidRDefault="00621CE6" w:rsidP="007A5783">
      <w:pPr>
        <w:tabs>
          <w:tab w:val="left" w:pos="-284"/>
        </w:tabs>
        <w:spacing w:after="160" w:line="360" w:lineRule="auto"/>
        <w:ind w:right="150" w:hanging="142"/>
        <w:jc w:val="both"/>
        <w:rPr>
          <w:rFonts w:ascii="AcadNusx" w:eastAsia="Times New Roman" w:hAnsi="AcadNusx" w:cstheme="majorBidi"/>
          <w:bCs/>
          <w:iCs/>
          <w:sz w:val="24"/>
          <w:szCs w:val="24"/>
          <w:lang w:val="ka-GE"/>
        </w:rPr>
      </w:pPr>
      <w:r w:rsidRPr="006725CA">
        <w:rPr>
          <w:rFonts w:ascii="AcadNusx" w:eastAsia="Times New Roman" w:hAnsi="AcadNusx" w:cstheme="majorBidi"/>
          <w:bCs/>
          <w:iCs/>
          <w:sz w:val="24"/>
          <w:szCs w:val="24"/>
          <w:lang w:val="ka-GE"/>
        </w:rPr>
        <w:t xml:space="preserve"> </w:t>
      </w:r>
      <w:r w:rsidRPr="006725CA">
        <w:rPr>
          <w:rFonts w:ascii="Sylfaen" w:eastAsia="Times New Roman" w:hAnsi="Sylfaen" w:cstheme="majorBidi"/>
          <w:bCs/>
          <w:iCs/>
          <w:sz w:val="24"/>
          <w:szCs w:val="24"/>
          <w:lang w:val="ka-GE"/>
        </w:rPr>
        <w:t xml:space="preserve"> </w:t>
      </w:r>
      <w:r w:rsidR="00A73C0B" w:rsidRPr="006725CA">
        <w:rPr>
          <w:rFonts w:ascii="Sylfaen" w:eastAsia="Times New Roman" w:hAnsi="Sylfaen" w:cstheme="majorBidi"/>
          <w:bCs/>
          <w:iCs/>
          <w:sz w:val="24"/>
          <w:szCs w:val="24"/>
          <w:lang w:val="ka-GE"/>
        </w:rPr>
        <w:t xml:space="preserve">    </w:t>
      </w:r>
      <w:r w:rsidR="006725CA" w:rsidRPr="006725CA">
        <w:rPr>
          <w:rFonts w:ascii="Sylfaen" w:eastAsia="Times New Roman" w:hAnsi="Sylfaen" w:cstheme="majorBidi"/>
          <w:bCs/>
          <w:iCs/>
          <w:sz w:val="24"/>
          <w:szCs w:val="24"/>
          <w:lang w:val="ka-GE"/>
        </w:rPr>
        <w:t>საველე</w:t>
      </w:r>
      <w:r w:rsidR="007A5783">
        <w:rPr>
          <w:rFonts w:ascii="Sylfaen" w:eastAsia="Times New Roman" w:hAnsi="Sylfaen" w:cstheme="majorBidi"/>
          <w:b/>
          <w:bCs/>
          <w:iCs/>
          <w:sz w:val="24"/>
          <w:szCs w:val="24"/>
          <w:lang w:val="ka-GE"/>
        </w:rPr>
        <w:t xml:space="preserve"> </w:t>
      </w:r>
      <w:r w:rsidR="00A0330D">
        <w:rPr>
          <w:rFonts w:ascii="Sylfaen" w:eastAsia="Times New Roman" w:hAnsi="Sylfaen" w:cs="Sylfaen"/>
          <w:bCs/>
          <w:iCs/>
          <w:sz w:val="24"/>
          <w:szCs w:val="24"/>
          <w:lang w:val="ka-GE"/>
        </w:rPr>
        <w:t>ინსტრუმენტული კვლევის</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განხორციელებისათვის</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გამოყენებულია</w:t>
      </w:r>
      <w:r w:rsidRPr="00621CE6">
        <w:rPr>
          <w:rFonts w:ascii="AcadNusx" w:eastAsia="Times New Roman" w:hAnsi="AcadNusx" w:cstheme="majorBidi"/>
          <w:bCs/>
          <w:iCs/>
          <w:sz w:val="24"/>
          <w:szCs w:val="24"/>
          <w:lang w:val="ka-GE"/>
        </w:rPr>
        <w:t xml:space="preserve"> </w:t>
      </w:r>
      <w:r w:rsidR="00A0330D">
        <w:rPr>
          <w:rFonts w:ascii="Sylfaen" w:eastAsia="Times New Roman" w:hAnsi="Sylfaen" w:cs="Sylfaen"/>
          <w:bCs/>
          <w:iCs/>
          <w:sz w:val="24"/>
          <w:szCs w:val="24"/>
          <w:lang w:val="ka-GE"/>
        </w:rPr>
        <w:t>არამ</w:t>
      </w:r>
      <w:r w:rsidRPr="00621CE6">
        <w:rPr>
          <w:rFonts w:ascii="Sylfaen" w:eastAsia="Times New Roman" w:hAnsi="Sylfaen" w:cs="Sylfaen"/>
          <w:bCs/>
          <w:iCs/>
          <w:sz w:val="24"/>
          <w:szCs w:val="24"/>
          <w:lang w:val="ka-GE"/>
        </w:rPr>
        <w:t>რღვევი</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კონტროლის</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მეთოდი</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და</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შესაბამისი</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აპარატურა</w:t>
      </w:r>
      <w:r>
        <w:rPr>
          <w:rFonts w:ascii="Sylfaen" w:eastAsia="Times New Roman" w:hAnsi="Sylfaen" w:cstheme="majorBidi"/>
          <w:bCs/>
          <w:iCs/>
          <w:sz w:val="24"/>
          <w:szCs w:val="24"/>
          <w:lang w:val="ka-GE"/>
        </w:rPr>
        <w:t xml:space="preserve">. </w:t>
      </w:r>
      <w:r w:rsidRPr="00621CE6">
        <w:rPr>
          <w:rFonts w:ascii="Sylfaen" w:eastAsia="Times New Roman" w:hAnsi="Sylfaen" w:cs="Sylfaen"/>
          <w:bCs/>
          <w:iCs/>
          <w:sz w:val="24"/>
          <w:szCs w:val="24"/>
          <w:lang w:val="ka-GE"/>
        </w:rPr>
        <w:t>დეტალურ</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აპარატურული</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კვლევა</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განხორციელდა</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ხელსაწყოებისათვის</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დასაშვებ</w:t>
      </w:r>
      <w:r w:rsidRPr="00621CE6">
        <w:rPr>
          <w:rFonts w:ascii="AcadNusx" w:eastAsia="Times New Roman" w:hAnsi="AcadNusx" w:cstheme="majorBidi"/>
          <w:bCs/>
          <w:iCs/>
          <w:sz w:val="24"/>
          <w:szCs w:val="24"/>
          <w:lang w:val="ka-GE"/>
        </w:rPr>
        <w:t xml:space="preserve"> +</w:t>
      </w:r>
      <w:r w:rsidR="006725CA">
        <w:rPr>
          <w:rFonts w:ascii="Sylfaen" w:eastAsia="Times New Roman" w:hAnsi="Sylfaen" w:cstheme="majorBidi"/>
          <w:bCs/>
          <w:iCs/>
          <w:sz w:val="24"/>
          <w:szCs w:val="24"/>
          <w:lang w:val="ka-GE"/>
        </w:rPr>
        <w:t>18</w:t>
      </w:r>
      <w:r w:rsidRPr="00C17CDE">
        <w:rPr>
          <w:rFonts w:ascii="AcadNusx" w:hAnsi="AcadNusx"/>
          <w:bCs/>
          <w:iCs/>
          <w:sz w:val="24"/>
          <w:szCs w:val="24"/>
          <w:vertAlign w:val="superscript"/>
          <w:lang w:val="ka-GE"/>
        </w:rPr>
        <w:t>0</w:t>
      </w:r>
      <w:r w:rsidRPr="00C17CDE">
        <w:rPr>
          <w:bCs/>
          <w:iCs/>
          <w:sz w:val="24"/>
          <w:szCs w:val="24"/>
          <w:lang w:val="ka-GE"/>
        </w:rPr>
        <w:t>C</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ტემპერატურაზე</w:t>
      </w:r>
      <w:r w:rsidRPr="00621CE6">
        <w:rPr>
          <w:rFonts w:ascii="AcadNusx" w:eastAsia="Times New Roman" w:hAnsi="AcadNusx" w:cstheme="majorBidi"/>
          <w:bCs/>
          <w:iCs/>
          <w:sz w:val="24"/>
          <w:szCs w:val="24"/>
          <w:lang w:val="ka-GE"/>
        </w:rPr>
        <w:t xml:space="preserve">. </w:t>
      </w:r>
    </w:p>
    <w:p w:rsidR="00952FE1" w:rsidRDefault="00952FE1" w:rsidP="00621CE6">
      <w:pPr>
        <w:tabs>
          <w:tab w:val="left" w:pos="-284"/>
        </w:tabs>
        <w:spacing w:after="160" w:line="360" w:lineRule="auto"/>
        <w:ind w:left="142" w:right="283" w:hanging="142"/>
        <w:jc w:val="center"/>
        <w:rPr>
          <w:rFonts w:ascii="Sylfaen" w:eastAsia="Times New Roman" w:hAnsi="Sylfaen" w:cstheme="majorBidi"/>
          <w:b/>
          <w:bCs/>
          <w:iCs/>
          <w:sz w:val="24"/>
          <w:szCs w:val="24"/>
          <w:lang w:val="ka-GE"/>
        </w:rPr>
      </w:pPr>
    </w:p>
    <w:p w:rsidR="00952FE1" w:rsidRPr="006E43B6" w:rsidRDefault="00952FE1" w:rsidP="00621CE6">
      <w:pPr>
        <w:tabs>
          <w:tab w:val="left" w:pos="-284"/>
        </w:tabs>
        <w:spacing w:after="160" w:line="360" w:lineRule="auto"/>
        <w:ind w:left="142" w:right="283" w:hanging="142"/>
        <w:jc w:val="center"/>
        <w:rPr>
          <w:rFonts w:ascii="Sylfaen" w:eastAsia="Times New Roman" w:hAnsi="Sylfaen" w:cstheme="majorBidi"/>
          <w:b/>
          <w:bCs/>
          <w:iCs/>
          <w:sz w:val="24"/>
          <w:szCs w:val="24"/>
          <w:lang w:val="ka-GE"/>
        </w:rPr>
      </w:pPr>
    </w:p>
    <w:p w:rsidR="00621CE6" w:rsidRPr="00621CE6" w:rsidRDefault="00621CE6" w:rsidP="00621CE6">
      <w:pPr>
        <w:tabs>
          <w:tab w:val="left" w:pos="-284"/>
        </w:tabs>
        <w:spacing w:after="160" w:line="360" w:lineRule="auto"/>
        <w:ind w:left="142" w:right="283" w:hanging="142"/>
        <w:jc w:val="center"/>
        <w:rPr>
          <w:rFonts w:ascii="AcadNusx" w:eastAsia="Times New Roman" w:hAnsi="AcadNusx" w:cstheme="majorBidi"/>
          <w:b/>
          <w:bCs/>
          <w:iCs/>
          <w:sz w:val="24"/>
          <w:szCs w:val="24"/>
          <w:lang w:val="ka-GE"/>
        </w:rPr>
      </w:pPr>
      <w:r w:rsidRPr="00621CE6">
        <w:rPr>
          <w:rFonts w:ascii="AcadNusx" w:eastAsia="Times New Roman" w:hAnsi="AcadNusx" w:cstheme="majorBidi"/>
          <w:b/>
          <w:bCs/>
          <w:iCs/>
          <w:sz w:val="24"/>
          <w:szCs w:val="24"/>
          <w:lang w:val="ka-GE"/>
        </w:rPr>
        <w:lastRenderedPageBreak/>
        <w:t xml:space="preserve">1.8. </w:t>
      </w:r>
      <w:r w:rsidRPr="00621CE6">
        <w:rPr>
          <w:rFonts w:ascii="Sylfaen" w:eastAsia="Times New Roman" w:hAnsi="Sylfaen" w:cs="Sylfaen"/>
          <w:b/>
          <w:bCs/>
          <w:iCs/>
          <w:sz w:val="24"/>
          <w:szCs w:val="24"/>
          <w:lang w:val="ka-GE"/>
        </w:rPr>
        <w:t>გამოყენებული</w:t>
      </w:r>
      <w:r w:rsidRPr="00621CE6">
        <w:rPr>
          <w:rFonts w:ascii="AcadNusx" w:eastAsia="Times New Roman" w:hAnsi="AcadNusx" w:cstheme="majorBidi"/>
          <w:b/>
          <w:bCs/>
          <w:iCs/>
          <w:sz w:val="24"/>
          <w:szCs w:val="24"/>
          <w:lang w:val="ka-GE"/>
        </w:rPr>
        <w:t xml:space="preserve"> </w:t>
      </w:r>
      <w:r w:rsidRPr="00621CE6">
        <w:rPr>
          <w:rFonts w:ascii="Sylfaen" w:eastAsia="Times New Roman" w:hAnsi="Sylfaen" w:cs="Sylfaen"/>
          <w:b/>
          <w:bCs/>
          <w:iCs/>
          <w:sz w:val="24"/>
          <w:szCs w:val="24"/>
          <w:lang w:val="ka-GE"/>
        </w:rPr>
        <w:t>აპარატურა</w:t>
      </w:r>
    </w:p>
    <w:p w:rsidR="00621CE6" w:rsidRPr="00621CE6" w:rsidRDefault="00621CE6" w:rsidP="00621CE6">
      <w:pPr>
        <w:tabs>
          <w:tab w:val="left" w:pos="-284"/>
        </w:tabs>
        <w:spacing w:after="160" w:line="360" w:lineRule="auto"/>
        <w:ind w:left="142" w:right="283" w:hanging="142"/>
        <w:jc w:val="both"/>
        <w:rPr>
          <w:rFonts w:ascii="AcadNusx" w:eastAsia="Times New Roman" w:hAnsi="AcadNusx" w:cstheme="majorBidi"/>
          <w:bCs/>
          <w:iCs/>
          <w:sz w:val="24"/>
          <w:szCs w:val="24"/>
          <w:lang w:val="ka-GE"/>
        </w:rPr>
      </w:pPr>
      <w:r w:rsidRPr="00621CE6">
        <w:rPr>
          <w:rFonts w:ascii="AcadNusx" w:eastAsia="Times New Roman" w:hAnsi="AcadNusx" w:cstheme="majorBidi"/>
          <w:bCs/>
          <w:iCs/>
          <w:sz w:val="24"/>
          <w:szCs w:val="24"/>
          <w:lang w:val="ka-GE"/>
        </w:rPr>
        <w:t xml:space="preserve">1.8.1.  </w:t>
      </w:r>
      <w:r w:rsidRPr="00621CE6">
        <w:rPr>
          <w:rFonts w:ascii="Sylfaen" w:eastAsia="Times New Roman" w:hAnsi="Sylfaen" w:cs="Sylfaen"/>
          <w:bCs/>
          <w:iCs/>
          <w:sz w:val="24"/>
          <w:szCs w:val="24"/>
          <w:lang w:val="ka-GE"/>
        </w:rPr>
        <w:t>ლაზერული</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მანძილმზომი</w:t>
      </w:r>
      <w:r w:rsidRPr="00621CE6">
        <w:rPr>
          <w:rFonts w:ascii="AcadNusx" w:eastAsia="Times New Roman" w:hAnsi="AcadNusx" w:cstheme="majorBidi"/>
          <w:bCs/>
          <w:iCs/>
          <w:sz w:val="24"/>
          <w:szCs w:val="24"/>
          <w:lang w:val="ka-GE"/>
        </w:rPr>
        <w:t xml:space="preserve"> 300 </w:t>
      </w:r>
      <w:r w:rsidRPr="00621CE6">
        <w:rPr>
          <w:rFonts w:ascii="Sylfaen" w:eastAsia="Times New Roman" w:hAnsi="Sylfaen" w:cs="Sylfaen"/>
          <w:bCs/>
          <w:iCs/>
          <w:sz w:val="24"/>
          <w:szCs w:val="24"/>
          <w:lang w:val="ka-GE"/>
        </w:rPr>
        <w:t>მ</w:t>
      </w:r>
      <w:r w:rsidRPr="00621CE6">
        <w:rPr>
          <w:rFonts w:ascii="AcadNusx" w:eastAsia="Times New Roman" w:hAnsi="AcadNusx" w:cstheme="majorBidi"/>
          <w:bCs/>
          <w:iCs/>
          <w:sz w:val="24"/>
          <w:szCs w:val="24"/>
          <w:lang w:val="ka-GE"/>
        </w:rPr>
        <w:t>-</w:t>
      </w:r>
      <w:r w:rsidRPr="00621CE6">
        <w:rPr>
          <w:rFonts w:ascii="Sylfaen" w:eastAsia="Times New Roman" w:hAnsi="Sylfaen" w:cs="Sylfaen"/>
          <w:bCs/>
          <w:iCs/>
          <w:sz w:val="24"/>
          <w:szCs w:val="24"/>
          <w:lang w:val="ka-GE"/>
        </w:rPr>
        <w:t>იანი</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დიაპაზონით</w:t>
      </w:r>
      <w:r w:rsidRPr="00621CE6">
        <w:rPr>
          <w:rFonts w:ascii="AcadNusx" w:eastAsia="Times New Roman" w:hAnsi="AcadNusx" w:cstheme="majorBidi"/>
          <w:bCs/>
          <w:iCs/>
          <w:sz w:val="24"/>
          <w:szCs w:val="24"/>
          <w:lang w:val="ka-GE"/>
        </w:rPr>
        <w:t xml:space="preserve">; </w:t>
      </w:r>
    </w:p>
    <w:p w:rsidR="00621CE6" w:rsidRPr="00621CE6" w:rsidRDefault="00621CE6" w:rsidP="00621CE6">
      <w:pPr>
        <w:tabs>
          <w:tab w:val="left" w:pos="-284"/>
        </w:tabs>
        <w:spacing w:after="160" w:line="360" w:lineRule="auto"/>
        <w:ind w:left="142" w:right="283" w:hanging="142"/>
        <w:jc w:val="both"/>
        <w:rPr>
          <w:rFonts w:ascii="AcadNusx" w:eastAsia="Times New Roman" w:hAnsi="AcadNusx" w:cstheme="majorBidi"/>
          <w:bCs/>
          <w:iCs/>
          <w:sz w:val="24"/>
          <w:szCs w:val="24"/>
          <w:lang w:val="ka-GE"/>
        </w:rPr>
      </w:pPr>
      <w:r w:rsidRPr="00621CE6">
        <w:rPr>
          <w:rFonts w:ascii="AcadNusx" w:eastAsia="Times New Roman" w:hAnsi="AcadNusx" w:cstheme="majorBidi"/>
          <w:bCs/>
          <w:iCs/>
          <w:sz w:val="24"/>
          <w:szCs w:val="24"/>
          <w:lang w:val="ka-GE"/>
        </w:rPr>
        <w:t xml:space="preserve">1.8.2. </w:t>
      </w:r>
      <w:r w:rsidRPr="00621CE6">
        <w:rPr>
          <w:rFonts w:ascii="Sylfaen" w:eastAsia="Times New Roman" w:hAnsi="Sylfaen" w:cs="Sylfaen"/>
          <w:bCs/>
          <w:iCs/>
          <w:sz w:val="24"/>
          <w:szCs w:val="24"/>
          <w:lang w:val="ka-GE"/>
        </w:rPr>
        <w:t>ულტრასონოგრაფი</w:t>
      </w:r>
      <w:r w:rsidRPr="00621CE6">
        <w:rPr>
          <w:rFonts w:ascii="AcadNusx" w:eastAsia="Times New Roman" w:hAnsi="AcadNusx" w:cstheme="majorBidi"/>
          <w:bCs/>
          <w:iCs/>
          <w:sz w:val="24"/>
          <w:szCs w:val="24"/>
          <w:lang w:val="ka-GE"/>
        </w:rPr>
        <w:t xml:space="preserve"> </w:t>
      </w:r>
      <w:r w:rsidR="00A73C0B" w:rsidRPr="00A91261">
        <w:rPr>
          <w:rFonts w:ascii="AcadNusx" w:hAnsi="AcadNusx"/>
          <w:sz w:val="24"/>
          <w:szCs w:val="24"/>
          <w:lang w:val="ka-GE"/>
        </w:rPr>
        <w:t>`</w:t>
      </w:r>
      <w:r w:rsidR="00A73C0B" w:rsidRPr="00A91261">
        <w:rPr>
          <w:sz w:val="24"/>
          <w:szCs w:val="24"/>
          <w:lang w:val="ka-GE"/>
        </w:rPr>
        <w:t>Elkometer331 Model-BH</w:t>
      </w:r>
      <w:r w:rsidR="00A73C0B" w:rsidRPr="00A91261">
        <w:rPr>
          <w:rFonts w:ascii="AcadNusx" w:hAnsi="AcadNusx"/>
          <w:sz w:val="24"/>
          <w:szCs w:val="24"/>
          <w:lang w:val="ka-GE"/>
        </w:rPr>
        <w:t>~</w:t>
      </w:r>
      <w:r w:rsidR="00A73C0B" w:rsidRPr="00A91261">
        <w:rPr>
          <w:sz w:val="24"/>
          <w:szCs w:val="24"/>
          <w:lang w:val="ka-GE"/>
        </w:rPr>
        <w:t xml:space="preserve"> 20</w:t>
      </w:r>
      <w:r w:rsidR="00A73C0B" w:rsidRPr="00A91261">
        <w:rPr>
          <w:rFonts w:ascii="AcadNusx" w:hAnsi="AcadNusx"/>
          <w:sz w:val="24"/>
          <w:szCs w:val="24"/>
          <w:lang w:val="ka-GE"/>
        </w:rPr>
        <w:t xml:space="preserve"> </w:t>
      </w:r>
      <w:r w:rsidRPr="00621CE6">
        <w:rPr>
          <w:rFonts w:ascii="Sylfaen" w:eastAsia="Times New Roman" w:hAnsi="Sylfaen" w:cs="Sylfaen"/>
          <w:bCs/>
          <w:iCs/>
          <w:sz w:val="24"/>
          <w:szCs w:val="24"/>
          <w:lang w:val="ka-GE"/>
        </w:rPr>
        <w:t>სანტიმეტრიანი</w:t>
      </w:r>
      <w:r>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შეღწევადობის</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მაქსიმალური</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დიაპაზონით</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არმირების</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განლაგებისა</w:t>
      </w:r>
      <w:r w:rsidRPr="00621CE6">
        <w:rPr>
          <w:rFonts w:ascii="AcadNusx" w:eastAsia="Times New Roman" w:hAnsi="AcadNusx" w:cstheme="majorBidi"/>
          <w:bCs/>
          <w:iCs/>
          <w:sz w:val="24"/>
          <w:szCs w:val="24"/>
          <w:lang w:val="ka-GE"/>
        </w:rPr>
        <w:t xml:space="preserve"> </w:t>
      </w:r>
      <w:r>
        <w:rPr>
          <w:rFonts w:ascii="Sylfaen" w:eastAsia="Times New Roman" w:hAnsi="Sylfaen" w:cstheme="majorBidi"/>
          <w:bCs/>
          <w:iCs/>
          <w:sz w:val="24"/>
          <w:szCs w:val="24"/>
          <w:lang w:val="ka-GE"/>
        </w:rPr>
        <w:t xml:space="preserve"> </w:t>
      </w:r>
      <w:r w:rsidRPr="00621CE6">
        <w:rPr>
          <w:rFonts w:ascii="Sylfaen" w:eastAsia="Times New Roman" w:hAnsi="Sylfaen" w:cs="Sylfaen"/>
          <w:bCs/>
          <w:iCs/>
          <w:sz w:val="24"/>
          <w:szCs w:val="24"/>
          <w:lang w:val="ka-GE"/>
        </w:rPr>
        <w:t>და</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ბეტონის</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დამცავი</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ფენის</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დადგენისათვის</w:t>
      </w:r>
      <w:r w:rsidRPr="00621CE6">
        <w:rPr>
          <w:rFonts w:ascii="AcadNusx" w:eastAsia="Times New Roman" w:hAnsi="AcadNusx" w:cstheme="majorBidi"/>
          <w:bCs/>
          <w:iCs/>
          <w:sz w:val="24"/>
          <w:szCs w:val="24"/>
          <w:lang w:val="ka-GE"/>
        </w:rPr>
        <w:t>;</w:t>
      </w:r>
    </w:p>
    <w:p w:rsidR="00A73C0B" w:rsidRDefault="00621CE6" w:rsidP="00A73C0B">
      <w:pPr>
        <w:tabs>
          <w:tab w:val="left" w:pos="-284"/>
        </w:tabs>
        <w:spacing w:after="160" w:line="360" w:lineRule="auto"/>
        <w:ind w:right="-1"/>
        <w:jc w:val="both"/>
        <w:rPr>
          <w:rFonts w:ascii="Sylfaen" w:hAnsi="Sylfaen"/>
          <w:sz w:val="24"/>
          <w:szCs w:val="24"/>
          <w:lang w:val="ka-GE"/>
        </w:rPr>
      </w:pPr>
      <w:r w:rsidRPr="00621CE6">
        <w:rPr>
          <w:rFonts w:ascii="AcadNusx" w:eastAsia="Times New Roman" w:hAnsi="AcadNusx" w:cstheme="majorBidi"/>
          <w:bCs/>
          <w:iCs/>
          <w:sz w:val="24"/>
          <w:szCs w:val="24"/>
          <w:lang w:val="ka-GE"/>
        </w:rPr>
        <w:t xml:space="preserve">1.8.3.  </w:t>
      </w:r>
      <w:r w:rsidRPr="00621CE6">
        <w:rPr>
          <w:rFonts w:ascii="Sylfaen" w:eastAsia="Times New Roman" w:hAnsi="Sylfaen" w:cs="Sylfaen"/>
          <w:bCs/>
          <w:iCs/>
          <w:sz w:val="24"/>
          <w:szCs w:val="24"/>
          <w:lang w:val="ka-GE"/>
        </w:rPr>
        <w:t>დრეკადი</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ასხლეტის</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პრინციპზე</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მომუშავე</w:t>
      </w:r>
      <w:r w:rsidRPr="00621CE6">
        <w:rPr>
          <w:rFonts w:ascii="AcadNusx" w:eastAsia="Times New Roman" w:hAnsi="AcadNusx" w:cstheme="majorBidi"/>
          <w:bCs/>
          <w:iCs/>
          <w:sz w:val="24"/>
          <w:szCs w:val="24"/>
          <w:lang w:val="ka-GE"/>
        </w:rPr>
        <w:t>, `</w:t>
      </w:r>
      <w:r w:rsidRPr="00621CE6">
        <w:rPr>
          <w:rFonts w:ascii="Sylfaen" w:eastAsia="Times New Roman" w:hAnsi="Sylfaen" w:cs="Sylfaen"/>
          <w:bCs/>
          <w:iCs/>
          <w:sz w:val="24"/>
          <w:szCs w:val="24"/>
          <w:lang w:val="ka-GE"/>
        </w:rPr>
        <w:t>შმიდტის</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ტიპის</w:t>
      </w:r>
      <w:r w:rsidRPr="00621CE6">
        <w:rPr>
          <w:rFonts w:ascii="AcadNusx" w:eastAsia="Times New Roman" w:hAnsi="AcadNusx" w:cstheme="majorBidi"/>
          <w:bCs/>
          <w:iCs/>
          <w:sz w:val="24"/>
          <w:szCs w:val="24"/>
          <w:lang w:val="ka-GE"/>
        </w:rPr>
        <w:t xml:space="preserve"> </w:t>
      </w:r>
      <w:r w:rsidRPr="00621CE6">
        <w:rPr>
          <w:rFonts w:ascii="Sylfaen" w:eastAsia="Times New Roman" w:hAnsi="Sylfaen" w:cs="Sylfaen"/>
          <w:bCs/>
          <w:iCs/>
          <w:sz w:val="24"/>
          <w:szCs w:val="24"/>
          <w:lang w:val="ka-GE"/>
        </w:rPr>
        <w:t>ჩაქუჩი</w:t>
      </w:r>
      <w:r w:rsidR="00A73C0B">
        <w:rPr>
          <w:rFonts w:ascii="AcadNusx" w:eastAsia="Times New Roman" w:hAnsi="AcadNusx" w:cstheme="majorBidi"/>
          <w:bCs/>
          <w:iCs/>
          <w:sz w:val="24"/>
          <w:szCs w:val="24"/>
          <w:lang w:val="ka-GE"/>
        </w:rPr>
        <w:t xml:space="preserve">,  </w:t>
      </w:r>
      <w:r w:rsidR="00A73C0B" w:rsidRPr="00A73C0B">
        <w:rPr>
          <w:rFonts w:ascii="AcadNusx" w:hAnsi="AcadNusx"/>
          <w:sz w:val="24"/>
          <w:szCs w:val="24"/>
          <w:lang w:val="ka-GE"/>
        </w:rPr>
        <w:t xml:space="preserve">     `</w:t>
      </w:r>
      <w:r w:rsidR="00A73C0B" w:rsidRPr="00A73C0B">
        <w:rPr>
          <w:sz w:val="24"/>
          <w:szCs w:val="24"/>
          <w:lang w:val="ka-GE"/>
        </w:rPr>
        <w:t>Elkometer-181, Concrete Test Hammer;</w:t>
      </w:r>
      <w:r w:rsidR="00A73C0B" w:rsidRPr="00A73C0B">
        <w:rPr>
          <w:rFonts w:ascii="AcadNusx" w:hAnsi="AcadNusx"/>
          <w:sz w:val="24"/>
          <w:szCs w:val="24"/>
          <w:lang w:val="ka-GE"/>
        </w:rPr>
        <w:t>~</w:t>
      </w:r>
    </w:p>
    <w:p w:rsidR="002A4460" w:rsidRDefault="002A4460" w:rsidP="002A4460">
      <w:pPr>
        <w:pStyle w:val="ListParagraph"/>
        <w:tabs>
          <w:tab w:val="left" w:pos="-284"/>
          <w:tab w:val="left" w:pos="-142"/>
          <w:tab w:val="left" w:pos="8505"/>
          <w:tab w:val="left" w:pos="9639"/>
        </w:tabs>
        <w:spacing w:line="360" w:lineRule="auto"/>
        <w:ind w:left="-90" w:right="-30"/>
        <w:jc w:val="both"/>
        <w:rPr>
          <w:rFonts w:ascii="Sylfaen" w:hAnsi="Sylfaen" w:cstheme="majorBidi"/>
          <w:iCs/>
          <w:sz w:val="24"/>
          <w:szCs w:val="24"/>
          <w:lang w:val="ka-GE"/>
        </w:rPr>
      </w:pPr>
      <w:r>
        <w:rPr>
          <w:rFonts w:ascii="Sylfaen" w:hAnsi="Sylfaen"/>
          <w:sz w:val="24"/>
          <w:szCs w:val="24"/>
          <w:lang w:val="ka-GE"/>
        </w:rPr>
        <w:t xml:space="preserve">1.8.4. </w:t>
      </w:r>
      <w:r w:rsidRPr="00B81F36">
        <w:rPr>
          <w:rFonts w:ascii="Sylfaen" w:hAnsi="Sylfaen" w:cstheme="majorBidi"/>
          <w:iCs/>
          <w:sz w:val="24"/>
          <w:szCs w:val="24"/>
          <w:lang w:val="ka-GE"/>
        </w:rPr>
        <w:t xml:space="preserve">ულტრასონოგრაფი </w:t>
      </w:r>
      <w:r>
        <w:rPr>
          <w:rFonts w:ascii="Sylfaen" w:hAnsi="Sylfaen" w:cstheme="majorBidi"/>
          <w:iCs/>
          <w:sz w:val="24"/>
          <w:szCs w:val="24"/>
          <w:lang w:val="ka-GE"/>
        </w:rPr>
        <w:t xml:space="preserve"> </w:t>
      </w:r>
      <w:r w:rsidRPr="00B81F36">
        <w:rPr>
          <w:rFonts w:ascii="AcadNusx" w:hAnsi="AcadNusx"/>
          <w:sz w:val="24"/>
          <w:szCs w:val="24"/>
          <w:lang w:val="ka-GE"/>
        </w:rPr>
        <w:t>`</w:t>
      </w:r>
      <w:r w:rsidRPr="00B81F36">
        <w:rPr>
          <w:sz w:val="24"/>
          <w:szCs w:val="24"/>
          <w:lang w:val="ka-GE"/>
        </w:rPr>
        <w:t>Elkometer</w:t>
      </w:r>
      <w:r>
        <w:rPr>
          <w:rFonts w:ascii="Sylfaen" w:hAnsi="Sylfaen"/>
          <w:sz w:val="24"/>
          <w:szCs w:val="24"/>
          <w:lang w:val="ka-GE"/>
        </w:rPr>
        <w:t xml:space="preserve"> </w:t>
      </w:r>
      <w:r w:rsidRPr="00B81F36">
        <w:rPr>
          <w:sz w:val="24"/>
          <w:szCs w:val="24"/>
          <w:lang w:val="ka-GE"/>
        </w:rPr>
        <w:t>331</w:t>
      </w:r>
      <w:r>
        <w:rPr>
          <w:rFonts w:ascii="Sylfaen" w:hAnsi="Sylfaen" w:cstheme="majorBidi"/>
          <w:iCs/>
          <w:sz w:val="24"/>
          <w:szCs w:val="24"/>
          <w:lang w:val="ka-GE"/>
        </w:rPr>
        <w:t>“</w:t>
      </w:r>
      <w:r w:rsidRPr="00B81F36">
        <w:rPr>
          <w:rFonts w:ascii="Sylfaen" w:hAnsi="Sylfaen" w:cstheme="majorBidi"/>
          <w:iCs/>
          <w:sz w:val="24"/>
          <w:szCs w:val="24"/>
          <w:lang w:val="ka-GE"/>
        </w:rPr>
        <w:t xml:space="preserve"> </w:t>
      </w:r>
      <w:r w:rsidRPr="00B81F36">
        <w:rPr>
          <w:sz w:val="24"/>
          <w:szCs w:val="24"/>
          <w:lang w:val="ka-GE"/>
        </w:rPr>
        <w:t>Model-BH</w:t>
      </w:r>
      <w:r w:rsidRPr="00B81F36">
        <w:rPr>
          <w:rFonts w:ascii="AcadNusx" w:hAnsi="AcadNusx"/>
          <w:sz w:val="24"/>
          <w:szCs w:val="24"/>
          <w:lang w:val="ka-GE"/>
        </w:rPr>
        <w:t>~</w:t>
      </w:r>
      <w:r w:rsidRPr="00B81F36">
        <w:rPr>
          <w:sz w:val="24"/>
          <w:szCs w:val="24"/>
          <w:lang w:val="ka-GE"/>
        </w:rPr>
        <w:t xml:space="preserve"> </w:t>
      </w:r>
      <w:r>
        <w:rPr>
          <w:rFonts w:ascii="Sylfaen" w:hAnsi="Sylfaen"/>
          <w:sz w:val="24"/>
          <w:szCs w:val="24"/>
          <w:lang w:val="ka-GE"/>
        </w:rPr>
        <w:t>ზონდი</w:t>
      </w:r>
      <w:r w:rsidRPr="00B81F36">
        <w:rPr>
          <w:rFonts w:ascii="AcadNusx" w:hAnsi="AcadNusx"/>
          <w:sz w:val="24"/>
          <w:szCs w:val="24"/>
          <w:lang w:val="ka-GE"/>
        </w:rPr>
        <w:t xml:space="preserve"> `</w:t>
      </w:r>
      <w:r w:rsidRPr="00B81F36">
        <w:rPr>
          <w:sz w:val="24"/>
          <w:szCs w:val="24"/>
          <w:lang w:val="ka-GE"/>
        </w:rPr>
        <w:t>HELP</w:t>
      </w:r>
      <w:r w:rsidRPr="00B81F36">
        <w:rPr>
          <w:rFonts w:ascii="AcadNusx" w:hAnsi="AcadNusx"/>
          <w:sz w:val="24"/>
          <w:szCs w:val="24"/>
          <w:lang w:val="ka-GE"/>
        </w:rPr>
        <w:t xml:space="preserve"> </w:t>
      </w:r>
      <w:r w:rsidRPr="00B81F36">
        <w:rPr>
          <w:rFonts w:asciiTheme="majorHAnsi" w:hAnsiTheme="majorHAnsi"/>
          <w:sz w:val="24"/>
          <w:szCs w:val="24"/>
          <w:lang w:val="ka-GE"/>
        </w:rPr>
        <w:t>CELL</w:t>
      </w:r>
      <w:r>
        <w:rPr>
          <w:rFonts w:ascii="AcadNusx" w:hAnsi="AcadNusx"/>
          <w:sz w:val="24"/>
          <w:szCs w:val="24"/>
          <w:lang w:val="ka-GE"/>
        </w:rPr>
        <w:t>~</w:t>
      </w:r>
      <w:r>
        <w:rPr>
          <w:rFonts w:ascii="Sylfaen" w:hAnsi="Sylfaen"/>
          <w:sz w:val="24"/>
          <w:szCs w:val="24"/>
          <w:lang w:val="ka-GE"/>
        </w:rPr>
        <w:t xml:space="preserve"> </w:t>
      </w:r>
      <w:r w:rsidRPr="00B81F36">
        <w:rPr>
          <w:rFonts w:ascii="Sylfaen" w:hAnsi="Sylfaen" w:cstheme="majorBidi"/>
          <w:iCs/>
          <w:sz w:val="24"/>
          <w:szCs w:val="24"/>
          <w:lang w:val="ka-GE"/>
        </w:rPr>
        <w:t xml:space="preserve">კოროზიის ხარისხის დადგენისათვის. </w:t>
      </w:r>
    </w:p>
    <w:p w:rsidR="00621CE6" w:rsidRPr="002A4460" w:rsidRDefault="00621CE6" w:rsidP="002A4460">
      <w:pPr>
        <w:pStyle w:val="ListParagraph"/>
        <w:tabs>
          <w:tab w:val="left" w:pos="-284"/>
          <w:tab w:val="left" w:pos="-142"/>
          <w:tab w:val="left" w:pos="8505"/>
          <w:tab w:val="left" w:pos="9639"/>
        </w:tabs>
        <w:spacing w:line="360" w:lineRule="auto"/>
        <w:ind w:left="-90" w:right="-30"/>
        <w:jc w:val="both"/>
        <w:rPr>
          <w:rFonts w:ascii="Sylfaen" w:hAnsi="Sylfaen" w:cstheme="majorBidi"/>
          <w:iCs/>
          <w:sz w:val="24"/>
          <w:szCs w:val="24"/>
          <w:lang w:val="ka-GE"/>
        </w:rPr>
      </w:pPr>
      <w:r w:rsidRPr="00621CE6">
        <w:rPr>
          <w:rFonts w:ascii="AcadNusx" w:hAnsi="AcadNusx" w:cstheme="majorBidi"/>
          <w:bCs/>
          <w:iCs/>
          <w:sz w:val="24"/>
          <w:szCs w:val="24"/>
          <w:lang w:val="ka-GE"/>
        </w:rPr>
        <w:t>1.8.</w:t>
      </w:r>
      <w:r w:rsidR="002A4460">
        <w:rPr>
          <w:rFonts w:ascii="Sylfaen" w:hAnsi="Sylfaen" w:cstheme="majorBidi"/>
          <w:bCs/>
          <w:iCs/>
          <w:sz w:val="24"/>
          <w:szCs w:val="24"/>
          <w:lang w:val="ka-GE"/>
        </w:rPr>
        <w:t>5</w:t>
      </w:r>
      <w:r w:rsidRPr="00621CE6">
        <w:rPr>
          <w:rFonts w:ascii="AcadNusx" w:hAnsi="AcadNusx" w:cstheme="majorBidi"/>
          <w:bCs/>
          <w:iCs/>
          <w:sz w:val="24"/>
          <w:szCs w:val="24"/>
          <w:lang w:val="ka-GE"/>
        </w:rPr>
        <w:t xml:space="preserve">. </w:t>
      </w:r>
      <w:r w:rsidRPr="00621CE6">
        <w:rPr>
          <w:rFonts w:ascii="Sylfaen" w:hAnsi="Sylfaen" w:cs="Sylfaen"/>
          <w:bCs/>
          <w:iCs/>
          <w:sz w:val="24"/>
          <w:szCs w:val="24"/>
          <w:lang w:val="ka-GE"/>
        </w:rPr>
        <w:t>ციფრული</w:t>
      </w:r>
      <w:r w:rsidRPr="00621CE6">
        <w:rPr>
          <w:rFonts w:ascii="AcadNusx" w:hAnsi="AcadNusx" w:cstheme="majorBidi"/>
          <w:bCs/>
          <w:iCs/>
          <w:sz w:val="24"/>
          <w:szCs w:val="24"/>
          <w:lang w:val="ka-GE"/>
        </w:rPr>
        <w:t xml:space="preserve"> </w:t>
      </w:r>
      <w:r w:rsidRPr="00621CE6">
        <w:rPr>
          <w:rFonts w:ascii="Sylfaen" w:hAnsi="Sylfaen" w:cs="Sylfaen"/>
          <w:bCs/>
          <w:iCs/>
          <w:sz w:val="24"/>
          <w:szCs w:val="24"/>
          <w:lang w:val="ka-GE"/>
        </w:rPr>
        <w:t>ფოტოაპარატი</w:t>
      </w:r>
      <w:r w:rsidRPr="00621CE6">
        <w:rPr>
          <w:rFonts w:ascii="AcadNusx" w:hAnsi="AcadNusx" w:cstheme="majorBidi"/>
          <w:bCs/>
          <w:iCs/>
          <w:sz w:val="24"/>
          <w:szCs w:val="24"/>
          <w:lang w:val="ka-GE"/>
        </w:rPr>
        <w:t xml:space="preserve"> </w:t>
      </w:r>
      <w:r w:rsidRPr="00621CE6">
        <w:rPr>
          <w:rFonts w:ascii="AcadNusx" w:hAnsi="AcadNusx" w:cs="AcadNusx"/>
          <w:bCs/>
          <w:iCs/>
          <w:sz w:val="24"/>
          <w:szCs w:val="24"/>
          <w:lang w:val="ka-GE"/>
        </w:rPr>
        <w:t>–</w:t>
      </w:r>
      <w:r w:rsidRPr="00621CE6">
        <w:rPr>
          <w:rFonts w:ascii="AcadNusx" w:hAnsi="AcadNusx" w:cstheme="majorBidi"/>
          <w:bCs/>
          <w:iCs/>
          <w:sz w:val="24"/>
          <w:szCs w:val="24"/>
          <w:lang w:val="ka-GE"/>
        </w:rPr>
        <w:t xml:space="preserve"> N</w:t>
      </w:r>
      <w:r w:rsidR="00C17CDE">
        <w:rPr>
          <w:rFonts w:ascii="Sylfaen" w:hAnsi="Sylfaen" w:cs="Sylfaen"/>
          <w:bCs/>
          <w:iCs/>
          <w:sz w:val="24"/>
          <w:szCs w:val="24"/>
          <w:lang w:val="ka-GE"/>
        </w:rPr>
        <w:t>ნი</w:t>
      </w:r>
      <w:r w:rsidRPr="00621CE6">
        <w:rPr>
          <w:rFonts w:ascii="Sylfaen" w:hAnsi="Sylfaen" w:cs="Sylfaen"/>
          <w:bCs/>
          <w:iCs/>
          <w:sz w:val="24"/>
          <w:szCs w:val="24"/>
          <w:lang w:val="ka-GE"/>
        </w:rPr>
        <w:t>კონ</w:t>
      </w:r>
      <w:r w:rsidRPr="00621CE6">
        <w:rPr>
          <w:rFonts w:ascii="AcadNusx" w:hAnsi="AcadNusx" w:cstheme="majorBidi"/>
          <w:bCs/>
          <w:iCs/>
          <w:sz w:val="24"/>
          <w:szCs w:val="24"/>
          <w:lang w:val="ka-GE"/>
        </w:rPr>
        <w:t>-310.</w:t>
      </w:r>
    </w:p>
    <w:p w:rsidR="009A0B1C" w:rsidRDefault="00621CE6" w:rsidP="00621CE6">
      <w:pPr>
        <w:tabs>
          <w:tab w:val="left" w:pos="-284"/>
        </w:tabs>
        <w:spacing w:after="160" w:line="360" w:lineRule="auto"/>
        <w:ind w:left="142" w:right="283" w:hanging="142"/>
        <w:jc w:val="center"/>
        <w:rPr>
          <w:rFonts w:ascii="Sylfaen" w:eastAsia="Times New Roman" w:hAnsi="Sylfaen" w:cstheme="majorBidi"/>
          <w:b/>
          <w:bCs/>
          <w:iCs/>
          <w:sz w:val="24"/>
          <w:szCs w:val="24"/>
          <w:lang w:val="ka-GE"/>
        </w:rPr>
      </w:pPr>
      <w:r w:rsidRPr="00621CE6">
        <w:rPr>
          <w:rFonts w:ascii="AcadNusx" w:eastAsia="Times New Roman" w:hAnsi="AcadNusx" w:cstheme="majorBidi"/>
          <w:b/>
          <w:bCs/>
          <w:iCs/>
          <w:sz w:val="24"/>
          <w:szCs w:val="24"/>
          <w:lang w:val="ka-GE"/>
        </w:rPr>
        <w:t xml:space="preserve">         </w:t>
      </w:r>
    </w:p>
    <w:p w:rsidR="00621CE6" w:rsidRPr="00621CE6" w:rsidRDefault="00621CE6" w:rsidP="00621CE6">
      <w:pPr>
        <w:tabs>
          <w:tab w:val="left" w:pos="-284"/>
        </w:tabs>
        <w:spacing w:after="160" w:line="360" w:lineRule="auto"/>
        <w:ind w:left="142" w:right="283" w:hanging="142"/>
        <w:jc w:val="center"/>
        <w:rPr>
          <w:rFonts w:ascii="AcadNusx" w:eastAsia="Times New Roman" w:hAnsi="AcadNusx" w:cstheme="majorBidi"/>
          <w:b/>
          <w:bCs/>
          <w:iCs/>
          <w:sz w:val="24"/>
          <w:szCs w:val="24"/>
          <w:lang w:val="ka-GE"/>
        </w:rPr>
      </w:pPr>
      <w:r w:rsidRPr="00621CE6">
        <w:rPr>
          <w:rFonts w:ascii="AcadNusx" w:eastAsia="Times New Roman" w:hAnsi="AcadNusx" w:cstheme="majorBidi"/>
          <w:b/>
          <w:bCs/>
          <w:iCs/>
          <w:sz w:val="24"/>
          <w:szCs w:val="24"/>
          <w:lang w:val="ka-GE"/>
        </w:rPr>
        <w:t xml:space="preserve"> 1.9.  </w:t>
      </w:r>
      <w:r w:rsidRPr="00621CE6">
        <w:rPr>
          <w:rFonts w:ascii="Sylfaen" w:eastAsia="Times New Roman" w:hAnsi="Sylfaen" w:cs="Sylfaen"/>
          <w:b/>
          <w:bCs/>
          <w:iCs/>
          <w:sz w:val="24"/>
          <w:szCs w:val="24"/>
          <w:lang w:val="ka-GE"/>
        </w:rPr>
        <w:t>გამოყენებული</w:t>
      </w:r>
      <w:r w:rsidRPr="00621CE6">
        <w:rPr>
          <w:rFonts w:ascii="AcadNusx" w:eastAsia="Times New Roman" w:hAnsi="AcadNusx" w:cstheme="majorBidi"/>
          <w:b/>
          <w:bCs/>
          <w:iCs/>
          <w:sz w:val="24"/>
          <w:szCs w:val="24"/>
          <w:lang w:val="ka-GE"/>
        </w:rPr>
        <w:t xml:space="preserve"> </w:t>
      </w:r>
      <w:r w:rsidRPr="00621CE6">
        <w:rPr>
          <w:rFonts w:ascii="Sylfaen" w:eastAsia="Times New Roman" w:hAnsi="Sylfaen" w:cs="Sylfaen"/>
          <w:b/>
          <w:bCs/>
          <w:iCs/>
          <w:sz w:val="24"/>
          <w:szCs w:val="24"/>
          <w:lang w:val="ka-GE"/>
        </w:rPr>
        <w:t>ლიტერატურა</w:t>
      </w:r>
    </w:p>
    <w:p w:rsidR="00621CE6" w:rsidRPr="009A0B1C" w:rsidRDefault="00621CE6" w:rsidP="00FA779E">
      <w:pPr>
        <w:tabs>
          <w:tab w:val="left" w:pos="-284"/>
        </w:tabs>
        <w:spacing w:after="160" w:line="360" w:lineRule="auto"/>
        <w:ind w:left="142" w:right="150" w:hanging="142"/>
        <w:jc w:val="both"/>
        <w:rPr>
          <w:rFonts w:ascii="AcadNusx" w:eastAsia="Times New Roman" w:hAnsi="AcadNusx" w:cstheme="majorBidi"/>
          <w:bCs/>
          <w:iCs/>
          <w:sz w:val="24"/>
          <w:szCs w:val="24"/>
          <w:lang w:val="ka-GE"/>
        </w:rPr>
      </w:pPr>
      <w:r w:rsidRPr="00621CE6">
        <w:rPr>
          <w:rFonts w:ascii="AcadNusx" w:eastAsia="Times New Roman" w:hAnsi="AcadNusx" w:cstheme="majorBidi"/>
          <w:b/>
          <w:bCs/>
          <w:iCs/>
          <w:sz w:val="24"/>
          <w:szCs w:val="24"/>
          <w:lang w:val="ka-GE"/>
        </w:rPr>
        <w:t xml:space="preserve"> 1.</w:t>
      </w:r>
      <w:r w:rsidRPr="009A0B1C">
        <w:rPr>
          <w:rFonts w:ascii="AcadNusx" w:eastAsia="Times New Roman" w:hAnsi="AcadNusx" w:cstheme="majorBidi"/>
          <w:bCs/>
          <w:iCs/>
          <w:sz w:val="24"/>
          <w:szCs w:val="24"/>
          <w:lang w:val="ka-GE"/>
        </w:rPr>
        <w:t xml:space="preserve">9.1. </w:t>
      </w:r>
      <w:r w:rsidRPr="009A0B1C">
        <w:rPr>
          <w:rFonts w:ascii="Sylfaen" w:eastAsia="Times New Roman" w:hAnsi="Sylfaen" w:cs="Sylfaen"/>
          <w:bCs/>
          <w:iCs/>
          <w:sz w:val="24"/>
          <w:szCs w:val="24"/>
          <w:lang w:val="ka-GE"/>
        </w:rPr>
        <w:t>სამშენებლო</w:t>
      </w:r>
      <w:r w:rsidRPr="009A0B1C">
        <w:rPr>
          <w:rFonts w:ascii="AcadNusx" w:eastAsia="Times New Roman" w:hAnsi="AcadNusx" w:cstheme="majorBidi"/>
          <w:bCs/>
          <w:iCs/>
          <w:sz w:val="24"/>
          <w:szCs w:val="24"/>
          <w:lang w:val="ka-GE"/>
        </w:rPr>
        <w:t xml:space="preserve"> </w:t>
      </w:r>
      <w:r w:rsidRPr="009A0B1C">
        <w:rPr>
          <w:rFonts w:ascii="Sylfaen" w:eastAsia="Times New Roman" w:hAnsi="Sylfaen" w:cs="Sylfaen"/>
          <w:bCs/>
          <w:iCs/>
          <w:sz w:val="24"/>
          <w:szCs w:val="24"/>
          <w:lang w:val="ka-GE"/>
        </w:rPr>
        <w:t>ნორმები</w:t>
      </w:r>
      <w:r w:rsidRPr="009A0B1C">
        <w:rPr>
          <w:rFonts w:ascii="AcadNusx" w:eastAsia="Times New Roman" w:hAnsi="AcadNusx" w:cstheme="majorBidi"/>
          <w:bCs/>
          <w:iCs/>
          <w:sz w:val="24"/>
          <w:szCs w:val="24"/>
          <w:lang w:val="ka-GE"/>
        </w:rPr>
        <w:t xml:space="preserve"> </w:t>
      </w:r>
      <w:r w:rsidRPr="009A0B1C">
        <w:rPr>
          <w:rFonts w:ascii="Sylfaen" w:eastAsia="Times New Roman" w:hAnsi="Sylfaen" w:cs="Sylfaen"/>
          <w:bCs/>
          <w:iCs/>
          <w:sz w:val="24"/>
          <w:szCs w:val="24"/>
          <w:lang w:val="ka-GE"/>
        </w:rPr>
        <w:t>და</w:t>
      </w:r>
      <w:r w:rsidRPr="009A0B1C">
        <w:rPr>
          <w:rFonts w:ascii="AcadNusx" w:eastAsia="Times New Roman" w:hAnsi="AcadNusx" w:cstheme="majorBidi"/>
          <w:bCs/>
          <w:iCs/>
          <w:sz w:val="24"/>
          <w:szCs w:val="24"/>
          <w:lang w:val="ka-GE"/>
        </w:rPr>
        <w:t xml:space="preserve"> </w:t>
      </w:r>
      <w:r w:rsidRPr="009A0B1C">
        <w:rPr>
          <w:rFonts w:ascii="Sylfaen" w:eastAsia="Times New Roman" w:hAnsi="Sylfaen" w:cs="Sylfaen"/>
          <w:bCs/>
          <w:iCs/>
          <w:sz w:val="24"/>
          <w:szCs w:val="24"/>
          <w:lang w:val="ka-GE"/>
        </w:rPr>
        <w:t>წესები</w:t>
      </w:r>
      <w:r w:rsidRPr="009A0B1C">
        <w:rPr>
          <w:rFonts w:ascii="AcadNusx" w:eastAsia="Times New Roman" w:hAnsi="AcadNusx" w:cstheme="majorBidi"/>
          <w:bCs/>
          <w:iCs/>
          <w:sz w:val="24"/>
          <w:szCs w:val="24"/>
          <w:lang w:val="ka-GE"/>
        </w:rPr>
        <w:t xml:space="preserve"> -</w:t>
      </w:r>
      <w:r w:rsidR="00BF0C6F">
        <w:rPr>
          <w:rFonts w:ascii="Sylfaen" w:eastAsia="Times New Roman" w:hAnsi="Sylfaen" w:cstheme="majorBidi"/>
          <w:bCs/>
          <w:iCs/>
          <w:sz w:val="24"/>
          <w:szCs w:val="24"/>
          <w:lang w:val="ka-GE"/>
        </w:rPr>
        <w:t xml:space="preserve"> </w:t>
      </w:r>
      <w:r w:rsidRPr="009A0B1C">
        <w:rPr>
          <w:rFonts w:ascii="AcadNusx" w:eastAsia="Times New Roman" w:hAnsi="AcadNusx" w:cstheme="majorBidi"/>
          <w:bCs/>
          <w:iCs/>
          <w:sz w:val="24"/>
          <w:szCs w:val="24"/>
          <w:lang w:val="ka-GE"/>
        </w:rPr>
        <w:t>`</w:t>
      </w:r>
      <w:r w:rsidRPr="009A0B1C">
        <w:rPr>
          <w:rFonts w:ascii="Sylfaen" w:eastAsia="Times New Roman" w:hAnsi="Sylfaen" w:cs="Sylfaen"/>
          <w:bCs/>
          <w:iCs/>
          <w:sz w:val="24"/>
          <w:szCs w:val="24"/>
          <w:lang w:val="ka-GE"/>
        </w:rPr>
        <w:t>სეისმომედეგი</w:t>
      </w:r>
      <w:r w:rsidRPr="009A0B1C">
        <w:rPr>
          <w:rFonts w:ascii="AcadNusx" w:eastAsia="Times New Roman" w:hAnsi="AcadNusx" w:cstheme="majorBidi"/>
          <w:bCs/>
          <w:iCs/>
          <w:sz w:val="24"/>
          <w:szCs w:val="24"/>
          <w:lang w:val="ka-GE"/>
        </w:rPr>
        <w:t xml:space="preserve"> </w:t>
      </w:r>
      <w:r w:rsidRPr="009A0B1C">
        <w:rPr>
          <w:rFonts w:ascii="Sylfaen" w:eastAsia="Times New Roman" w:hAnsi="Sylfaen" w:cs="Sylfaen"/>
          <w:bCs/>
          <w:iCs/>
          <w:sz w:val="24"/>
          <w:szCs w:val="24"/>
          <w:lang w:val="ka-GE"/>
        </w:rPr>
        <w:t>მშენებლობა</w:t>
      </w:r>
      <w:r w:rsidRPr="009A0B1C">
        <w:rPr>
          <w:rFonts w:ascii="AcadNusx" w:eastAsia="Times New Roman" w:hAnsi="AcadNusx" w:cstheme="majorBidi"/>
          <w:bCs/>
          <w:iCs/>
          <w:sz w:val="24"/>
          <w:szCs w:val="24"/>
          <w:lang w:val="ka-GE"/>
        </w:rPr>
        <w:t>~ (</w:t>
      </w:r>
      <w:r w:rsidRPr="009A0B1C">
        <w:rPr>
          <w:rFonts w:ascii="Sylfaen" w:eastAsia="Times New Roman" w:hAnsi="Sylfaen" w:cs="Sylfaen"/>
          <w:bCs/>
          <w:iCs/>
          <w:sz w:val="24"/>
          <w:szCs w:val="24"/>
          <w:lang w:val="ka-GE"/>
        </w:rPr>
        <w:t>პნ</w:t>
      </w:r>
      <w:r w:rsidRPr="009A0B1C">
        <w:rPr>
          <w:rFonts w:ascii="AcadNusx" w:eastAsia="Times New Roman" w:hAnsi="AcadNusx" w:cstheme="majorBidi"/>
          <w:bCs/>
          <w:iCs/>
          <w:sz w:val="24"/>
          <w:szCs w:val="24"/>
          <w:lang w:val="ka-GE"/>
        </w:rPr>
        <w:t xml:space="preserve"> 01.01.-09)</w:t>
      </w:r>
    </w:p>
    <w:p w:rsidR="00621CE6" w:rsidRDefault="00621CE6" w:rsidP="00FA779E">
      <w:pPr>
        <w:tabs>
          <w:tab w:val="left" w:pos="-284"/>
        </w:tabs>
        <w:spacing w:after="160" w:line="360" w:lineRule="auto"/>
        <w:ind w:left="142" w:right="150" w:hanging="142"/>
        <w:jc w:val="both"/>
        <w:rPr>
          <w:rFonts w:ascii="Sylfaen" w:eastAsia="Times New Roman" w:hAnsi="Sylfaen" w:cstheme="majorBidi"/>
          <w:bCs/>
          <w:iCs/>
          <w:sz w:val="24"/>
          <w:szCs w:val="24"/>
          <w:lang w:val="ka-GE"/>
        </w:rPr>
      </w:pPr>
      <w:r w:rsidRPr="009A0B1C">
        <w:rPr>
          <w:rFonts w:ascii="AcadNusx" w:eastAsia="Times New Roman" w:hAnsi="AcadNusx" w:cstheme="majorBidi"/>
          <w:bCs/>
          <w:iCs/>
          <w:sz w:val="24"/>
          <w:szCs w:val="24"/>
          <w:lang w:val="ka-GE"/>
        </w:rPr>
        <w:t xml:space="preserve"> 1.9.2. </w:t>
      </w:r>
      <w:r w:rsidRPr="009A0B1C">
        <w:rPr>
          <w:rFonts w:ascii="Sylfaen" w:eastAsia="Times New Roman" w:hAnsi="Sylfaen" w:cs="Sylfaen"/>
          <w:bCs/>
          <w:iCs/>
          <w:sz w:val="24"/>
          <w:szCs w:val="24"/>
          <w:lang w:val="ka-GE"/>
        </w:rPr>
        <w:t>სამშენებლო</w:t>
      </w:r>
      <w:r w:rsidRPr="009A0B1C">
        <w:rPr>
          <w:rFonts w:ascii="AcadNusx" w:eastAsia="Times New Roman" w:hAnsi="AcadNusx" w:cstheme="majorBidi"/>
          <w:bCs/>
          <w:iCs/>
          <w:sz w:val="24"/>
          <w:szCs w:val="24"/>
          <w:lang w:val="ka-GE"/>
        </w:rPr>
        <w:t xml:space="preserve"> </w:t>
      </w:r>
      <w:r w:rsidRPr="009A0B1C">
        <w:rPr>
          <w:rFonts w:ascii="Sylfaen" w:eastAsia="Times New Roman" w:hAnsi="Sylfaen" w:cs="Sylfaen"/>
          <w:bCs/>
          <w:iCs/>
          <w:sz w:val="24"/>
          <w:szCs w:val="24"/>
          <w:lang w:val="ka-GE"/>
        </w:rPr>
        <w:t>ნორმები</w:t>
      </w:r>
      <w:r w:rsidRPr="009A0B1C">
        <w:rPr>
          <w:rFonts w:ascii="AcadNusx" w:eastAsia="Times New Roman" w:hAnsi="AcadNusx" w:cstheme="majorBidi"/>
          <w:bCs/>
          <w:iCs/>
          <w:sz w:val="24"/>
          <w:szCs w:val="24"/>
          <w:lang w:val="ka-GE"/>
        </w:rPr>
        <w:t xml:space="preserve"> </w:t>
      </w:r>
      <w:r w:rsidRPr="009A0B1C">
        <w:rPr>
          <w:rFonts w:ascii="Sylfaen" w:eastAsia="Times New Roman" w:hAnsi="Sylfaen" w:cs="Sylfaen"/>
          <w:bCs/>
          <w:iCs/>
          <w:sz w:val="24"/>
          <w:szCs w:val="24"/>
          <w:lang w:val="ka-GE"/>
        </w:rPr>
        <w:t>და</w:t>
      </w:r>
      <w:r w:rsidRPr="009A0B1C">
        <w:rPr>
          <w:rFonts w:ascii="AcadNusx" w:eastAsia="Times New Roman" w:hAnsi="AcadNusx" w:cstheme="majorBidi"/>
          <w:bCs/>
          <w:iCs/>
          <w:sz w:val="24"/>
          <w:szCs w:val="24"/>
          <w:lang w:val="ka-GE"/>
        </w:rPr>
        <w:t xml:space="preserve"> </w:t>
      </w:r>
      <w:r w:rsidRPr="009A0B1C">
        <w:rPr>
          <w:rFonts w:ascii="Sylfaen" w:eastAsia="Times New Roman" w:hAnsi="Sylfaen" w:cs="Sylfaen"/>
          <w:bCs/>
          <w:iCs/>
          <w:sz w:val="24"/>
          <w:szCs w:val="24"/>
          <w:lang w:val="ka-GE"/>
        </w:rPr>
        <w:t>წესები</w:t>
      </w:r>
      <w:r w:rsidRPr="009A0B1C">
        <w:rPr>
          <w:rFonts w:ascii="AcadNusx" w:eastAsia="Times New Roman" w:hAnsi="AcadNusx" w:cstheme="majorBidi"/>
          <w:bCs/>
          <w:iCs/>
          <w:sz w:val="24"/>
          <w:szCs w:val="24"/>
          <w:lang w:val="ka-GE"/>
        </w:rPr>
        <w:t xml:space="preserve"> -</w:t>
      </w:r>
      <w:r w:rsidR="00BF0C6F">
        <w:rPr>
          <w:rFonts w:ascii="Sylfaen" w:eastAsia="Times New Roman" w:hAnsi="Sylfaen" w:cstheme="majorBidi"/>
          <w:bCs/>
          <w:iCs/>
          <w:sz w:val="24"/>
          <w:szCs w:val="24"/>
          <w:lang w:val="ka-GE"/>
        </w:rPr>
        <w:t xml:space="preserve"> </w:t>
      </w:r>
      <w:r w:rsidRPr="009A0B1C">
        <w:rPr>
          <w:rFonts w:ascii="AcadNusx" w:eastAsia="Times New Roman" w:hAnsi="AcadNusx" w:cstheme="majorBidi"/>
          <w:bCs/>
          <w:iCs/>
          <w:sz w:val="24"/>
          <w:szCs w:val="24"/>
          <w:lang w:val="ka-GE"/>
        </w:rPr>
        <w:t>`</w:t>
      </w:r>
      <w:r w:rsidRPr="009A0B1C">
        <w:rPr>
          <w:rFonts w:ascii="Sylfaen" w:eastAsia="Times New Roman" w:hAnsi="Sylfaen" w:cs="Sylfaen"/>
          <w:bCs/>
          <w:iCs/>
          <w:sz w:val="24"/>
          <w:szCs w:val="24"/>
          <w:lang w:val="ka-GE"/>
        </w:rPr>
        <w:t>სეისმომედეგი</w:t>
      </w:r>
      <w:r w:rsidRPr="009A0B1C">
        <w:rPr>
          <w:rFonts w:ascii="AcadNusx" w:eastAsia="Times New Roman" w:hAnsi="AcadNusx" w:cstheme="majorBidi"/>
          <w:bCs/>
          <w:iCs/>
          <w:sz w:val="24"/>
          <w:szCs w:val="24"/>
          <w:lang w:val="ka-GE"/>
        </w:rPr>
        <w:t xml:space="preserve"> </w:t>
      </w:r>
      <w:r w:rsidRPr="009A0B1C">
        <w:rPr>
          <w:rFonts w:ascii="Sylfaen" w:eastAsia="Times New Roman" w:hAnsi="Sylfaen" w:cs="Sylfaen"/>
          <w:bCs/>
          <w:iCs/>
          <w:sz w:val="24"/>
          <w:szCs w:val="24"/>
          <w:lang w:val="ka-GE"/>
        </w:rPr>
        <w:t>მშენებლობა</w:t>
      </w:r>
      <w:r w:rsidRPr="009A0B1C">
        <w:rPr>
          <w:rFonts w:ascii="AcadNusx" w:eastAsia="Times New Roman" w:hAnsi="AcadNusx" w:cstheme="majorBidi"/>
          <w:bCs/>
          <w:iCs/>
          <w:sz w:val="24"/>
          <w:szCs w:val="24"/>
          <w:lang w:val="ka-GE"/>
        </w:rPr>
        <w:t>~ (</w:t>
      </w:r>
      <w:r w:rsidRPr="009A0B1C">
        <w:rPr>
          <w:rFonts w:ascii="Sylfaen" w:eastAsia="Times New Roman" w:hAnsi="Sylfaen" w:cs="Sylfaen"/>
          <w:bCs/>
          <w:iCs/>
          <w:sz w:val="24"/>
          <w:szCs w:val="24"/>
          <w:lang w:val="ka-GE"/>
        </w:rPr>
        <w:t>პნ</w:t>
      </w:r>
      <w:r w:rsidRPr="009A0B1C">
        <w:rPr>
          <w:rFonts w:ascii="AcadNusx" w:eastAsia="Times New Roman" w:hAnsi="AcadNusx" w:cstheme="majorBidi"/>
          <w:bCs/>
          <w:iCs/>
          <w:sz w:val="24"/>
          <w:szCs w:val="24"/>
          <w:lang w:val="ka-GE"/>
        </w:rPr>
        <w:t xml:space="preserve"> 01.01.-09)-</w:t>
      </w:r>
      <w:r w:rsidRPr="009A0B1C">
        <w:rPr>
          <w:rFonts w:ascii="Sylfaen" w:eastAsia="Times New Roman" w:hAnsi="Sylfaen" w:cs="Sylfaen"/>
          <w:bCs/>
          <w:iCs/>
          <w:sz w:val="24"/>
          <w:szCs w:val="24"/>
          <w:lang w:val="ka-GE"/>
        </w:rPr>
        <w:t>ის</w:t>
      </w:r>
      <w:r w:rsidRPr="009A0B1C">
        <w:rPr>
          <w:rFonts w:ascii="AcadNusx" w:eastAsia="Times New Roman" w:hAnsi="AcadNusx" w:cstheme="majorBidi"/>
          <w:bCs/>
          <w:iCs/>
          <w:sz w:val="24"/>
          <w:szCs w:val="24"/>
          <w:lang w:val="ka-GE"/>
        </w:rPr>
        <w:t xml:space="preserve"> </w:t>
      </w:r>
      <w:r w:rsidRPr="009A0B1C">
        <w:rPr>
          <w:rFonts w:ascii="Sylfaen" w:eastAsia="Times New Roman" w:hAnsi="Sylfaen" w:cs="Sylfaen"/>
          <w:bCs/>
          <w:iCs/>
          <w:sz w:val="24"/>
          <w:szCs w:val="24"/>
          <w:lang w:val="ka-GE"/>
        </w:rPr>
        <w:t>თავი</w:t>
      </w:r>
      <w:r w:rsidRPr="009A0B1C">
        <w:rPr>
          <w:rFonts w:ascii="AcadNusx" w:eastAsia="Times New Roman" w:hAnsi="AcadNusx" w:cstheme="majorBidi"/>
          <w:bCs/>
          <w:iCs/>
          <w:sz w:val="24"/>
          <w:szCs w:val="24"/>
          <w:lang w:val="ka-GE"/>
        </w:rPr>
        <w:t xml:space="preserve"> III-</w:t>
      </w:r>
      <w:r w:rsidRPr="009A0B1C">
        <w:rPr>
          <w:rFonts w:ascii="Sylfaen" w:eastAsia="Times New Roman" w:hAnsi="Sylfaen" w:cs="Sylfaen"/>
          <w:bCs/>
          <w:iCs/>
          <w:sz w:val="24"/>
          <w:szCs w:val="24"/>
          <w:lang w:val="ka-GE"/>
        </w:rPr>
        <w:t>ის</w:t>
      </w:r>
      <w:r w:rsidRPr="009A0B1C">
        <w:rPr>
          <w:rFonts w:ascii="AcadNusx" w:eastAsia="Times New Roman" w:hAnsi="AcadNusx" w:cstheme="majorBidi"/>
          <w:bCs/>
          <w:iCs/>
          <w:sz w:val="24"/>
          <w:szCs w:val="24"/>
          <w:lang w:val="ka-GE"/>
        </w:rPr>
        <w:t xml:space="preserve">, </w:t>
      </w:r>
      <w:r w:rsidRPr="009A0B1C">
        <w:rPr>
          <w:rFonts w:ascii="Sylfaen" w:eastAsia="Times New Roman" w:hAnsi="Sylfaen" w:cs="Sylfaen"/>
          <w:bCs/>
          <w:iCs/>
          <w:sz w:val="24"/>
          <w:szCs w:val="24"/>
          <w:lang w:val="ka-GE"/>
        </w:rPr>
        <w:t>მუხლი</w:t>
      </w:r>
      <w:r w:rsidRPr="009A0B1C">
        <w:rPr>
          <w:rFonts w:ascii="AcadNusx" w:eastAsia="Times New Roman" w:hAnsi="AcadNusx" w:cstheme="majorBidi"/>
          <w:bCs/>
          <w:iCs/>
          <w:sz w:val="24"/>
          <w:szCs w:val="24"/>
          <w:lang w:val="ka-GE"/>
        </w:rPr>
        <w:t xml:space="preserve"> </w:t>
      </w:r>
      <w:r w:rsidRPr="009A0B1C">
        <w:rPr>
          <w:rFonts w:ascii="Sylfaen" w:eastAsia="Times New Roman" w:hAnsi="Sylfaen" w:cs="Sylfaen"/>
          <w:bCs/>
          <w:iCs/>
          <w:sz w:val="24"/>
          <w:szCs w:val="24"/>
          <w:lang w:val="ka-GE"/>
        </w:rPr>
        <w:t>მე</w:t>
      </w:r>
      <w:r w:rsidRPr="009A0B1C">
        <w:rPr>
          <w:rFonts w:ascii="AcadNusx" w:eastAsia="Times New Roman" w:hAnsi="AcadNusx" w:cstheme="majorBidi"/>
          <w:bCs/>
          <w:iCs/>
          <w:sz w:val="24"/>
          <w:szCs w:val="24"/>
          <w:lang w:val="ka-GE"/>
        </w:rPr>
        <w:t>-6-</w:t>
      </w:r>
      <w:r w:rsidRPr="009A0B1C">
        <w:rPr>
          <w:rFonts w:ascii="Sylfaen" w:eastAsia="Times New Roman" w:hAnsi="Sylfaen" w:cs="Sylfaen"/>
          <w:bCs/>
          <w:iCs/>
          <w:sz w:val="24"/>
          <w:szCs w:val="24"/>
          <w:lang w:val="ka-GE"/>
        </w:rPr>
        <w:t>ის</w:t>
      </w:r>
      <w:r w:rsidRPr="009A0B1C">
        <w:rPr>
          <w:rFonts w:ascii="AcadNusx" w:eastAsia="Times New Roman" w:hAnsi="AcadNusx" w:cstheme="majorBidi"/>
          <w:bCs/>
          <w:iCs/>
          <w:sz w:val="24"/>
          <w:szCs w:val="24"/>
          <w:lang w:val="ka-GE"/>
        </w:rPr>
        <w:t xml:space="preserve">, </w:t>
      </w:r>
      <w:r w:rsidRPr="009A0B1C">
        <w:rPr>
          <w:rFonts w:ascii="Sylfaen" w:eastAsia="Times New Roman" w:hAnsi="Sylfaen" w:cs="Sylfaen"/>
          <w:bCs/>
          <w:iCs/>
          <w:sz w:val="24"/>
          <w:szCs w:val="24"/>
          <w:lang w:val="ka-GE"/>
        </w:rPr>
        <w:t>ცხრილი</w:t>
      </w:r>
      <w:r w:rsidRPr="009A0B1C">
        <w:rPr>
          <w:rFonts w:ascii="AcadNusx" w:eastAsia="Times New Roman" w:hAnsi="AcadNusx" w:cstheme="majorBidi"/>
          <w:bCs/>
          <w:iCs/>
          <w:sz w:val="24"/>
          <w:szCs w:val="24"/>
          <w:lang w:val="ka-GE"/>
        </w:rPr>
        <w:t xml:space="preserve"> #8-</w:t>
      </w:r>
      <w:r w:rsidRPr="009A0B1C">
        <w:rPr>
          <w:rFonts w:ascii="Sylfaen" w:eastAsia="Times New Roman" w:hAnsi="Sylfaen" w:cs="Sylfaen"/>
          <w:bCs/>
          <w:iCs/>
          <w:sz w:val="24"/>
          <w:szCs w:val="24"/>
          <w:lang w:val="ka-GE"/>
        </w:rPr>
        <w:t>ის</w:t>
      </w:r>
      <w:r w:rsidRPr="009A0B1C">
        <w:rPr>
          <w:rFonts w:ascii="AcadNusx" w:eastAsia="Times New Roman" w:hAnsi="AcadNusx" w:cstheme="majorBidi"/>
          <w:bCs/>
          <w:iCs/>
          <w:sz w:val="24"/>
          <w:szCs w:val="24"/>
          <w:lang w:val="ka-GE"/>
        </w:rPr>
        <w:t xml:space="preserve"> </w:t>
      </w:r>
      <w:r w:rsidRPr="009A0B1C">
        <w:rPr>
          <w:rFonts w:ascii="Sylfaen" w:eastAsia="Times New Roman" w:hAnsi="Sylfaen" w:cs="Sylfaen"/>
          <w:bCs/>
          <w:iCs/>
          <w:sz w:val="24"/>
          <w:szCs w:val="24"/>
          <w:lang w:val="ka-GE"/>
        </w:rPr>
        <w:t>თანდართული</w:t>
      </w:r>
      <w:r w:rsidRPr="009A0B1C">
        <w:rPr>
          <w:rFonts w:ascii="AcadNusx" w:eastAsia="Times New Roman" w:hAnsi="AcadNusx" w:cstheme="majorBidi"/>
          <w:bCs/>
          <w:iCs/>
          <w:sz w:val="24"/>
          <w:szCs w:val="24"/>
          <w:lang w:val="ka-GE"/>
        </w:rPr>
        <w:t xml:space="preserve"> </w:t>
      </w:r>
      <w:r w:rsidRPr="009A0B1C">
        <w:rPr>
          <w:rFonts w:ascii="Sylfaen" w:eastAsia="Times New Roman" w:hAnsi="Sylfaen" w:cs="Sylfaen"/>
          <w:bCs/>
          <w:iCs/>
          <w:sz w:val="24"/>
          <w:szCs w:val="24"/>
          <w:lang w:val="ka-GE"/>
        </w:rPr>
        <w:t>შენიშვნები</w:t>
      </w:r>
      <w:r w:rsidRPr="009A0B1C">
        <w:rPr>
          <w:rFonts w:ascii="AcadNusx" w:eastAsia="Times New Roman" w:hAnsi="AcadNusx" w:cstheme="majorBidi"/>
          <w:bCs/>
          <w:iCs/>
          <w:sz w:val="24"/>
          <w:szCs w:val="24"/>
          <w:lang w:val="ka-GE"/>
        </w:rPr>
        <w:t>.</w:t>
      </w:r>
    </w:p>
    <w:p w:rsidR="00577923" w:rsidRPr="001C080D" w:rsidRDefault="00577923" w:rsidP="00577923">
      <w:pPr>
        <w:ind w:left="180" w:right="369"/>
        <w:jc w:val="both"/>
        <w:rPr>
          <w:sz w:val="24"/>
          <w:szCs w:val="24"/>
          <w:lang w:val="ka-GE"/>
        </w:rPr>
      </w:pPr>
      <w:r w:rsidRPr="001C080D">
        <w:rPr>
          <w:sz w:val="24"/>
          <w:szCs w:val="24"/>
          <w:lang w:val="ka-GE"/>
        </w:rPr>
        <w:t xml:space="preserve">  1.9.</w:t>
      </w:r>
      <w:r>
        <w:rPr>
          <w:rFonts w:ascii="Sylfaen" w:hAnsi="Sylfaen"/>
          <w:sz w:val="24"/>
          <w:szCs w:val="24"/>
          <w:lang w:val="ka-GE"/>
        </w:rPr>
        <w:t>3</w:t>
      </w:r>
      <w:r w:rsidR="00024686">
        <w:rPr>
          <w:sz w:val="24"/>
          <w:szCs w:val="24"/>
          <w:lang w:val="ka-GE"/>
        </w:rPr>
        <w:t>.</w:t>
      </w:r>
      <w:r w:rsidR="00024686">
        <w:rPr>
          <w:rFonts w:ascii="Sylfaen" w:hAnsi="Sylfaen"/>
          <w:sz w:val="24"/>
          <w:szCs w:val="24"/>
          <w:lang w:val="ka-GE"/>
        </w:rPr>
        <w:t xml:space="preserve"> </w:t>
      </w:r>
      <w:r w:rsidRPr="001C080D">
        <w:rPr>
          <w:rFonts w:ascii="Sylfaen" w:hAnsi="Sylfaen" w:cs="Sylfaen"/>
          <w:sz w:val="24"/>
          <w:szCs w:val="24"/>
          <w:lang w:val="ka-GE"/>
        </w:rPr>
        <w:t>საქართველოს</w:t>
      </w:r>
      <w:r w:rsidRPr="001C080D">
        <w:rPr>
          <w:sz w:val="24"/>
          <w:szCs w:val="24"/>
          <w:lang w:val="ka-GE"/>
        </w:rPr>
        <w:t xml:space="preserve"> </w:t>
      </w:r>
      <w:r w:rsidRPr="001C080D">
        <w:rPr>
          <w:rFonts w:ascii="Sylfaen" w:hAnsi="Sylfaen" w:cs="Sylfaen"/>
          <w:sz w:val="24"/>
          <w:szCs w:val="24"/>
          <w:lang w:val="ka-GE"/>
        </w:rPr>
        <w:t>რესპუბლიკის</w:t>
      </w:r>
      <w:r w:rsidRPr="001C080D">
        <w:rPr>
          <w:sz w:val="24"/>
          <w:szCs w:val="24"/>
          <w:lang w:val="ka-GE"/>
        </w:rPr>
        <w:t xml:space="preserve"> </w:t>
      </w:r>
      <w:r w:rsidRPr="001C080D">
        <w:rPr>
          <w:rFonts w:ascii="Sylfaen" w:hAnsi="Sylfaen" w:cs="Sylfaen"/>
          <w:sz w:val="24"/>
          <w:szCs w:val="24"/>
          <w:lang w:val="ka-GE"/>
        </w:rPr>
        <w:t>ტერიტორიაზე</w:t>
      </w:r>
      <w:r w:rsidRPr="001C080D">
        <w:rPr>
          <w:sz w:val="24"/>
          <w:szCs w:val="24"/>
          <w:lang w:val="ka-GE"/>
        </w:rPr>
        <w:t xml:space="preserve"> </w:t>
      </w:r>
      <w:r w:rsidRPr="001C080D">
        <w:rPr>
          <w:rFonts w:ascii="Sylfaen" w:hAnsi="Sylfaen" w:cs="Sylfaen"/>
          <w:sz w:val="24"/>
          <w:szCs w:val="24"/>
          <w:lang w:val="ka-GE"/>
        </w:rPr>
        <w:t>განლაგებული</w:t>
      </w:r>
      <w:r w:rsidRPr="001C080D">
        <w:rPr>
          <w:sz w:val="24"/>
          <w:szCs w:val="24"/>
          <w:lang w:val="ka-GE"/>
        </w:rPr>
        <w:t xml:space="preserve"> </w:t>
      </w:r>
      <w:r w:rsidRPr="001C080D">
        <w:rPr>
          <w:rFonts w:ascii="Sylfaen" w:hAnsi="Sylfaen" w:cs="Sylfaen"/>
          <w:sz w:val="24"/>
          <w:szCs w:val="24"/>
          <w:lang w:val="ka-GE"/>
        </w:rPr>
        <w:t>სახცოვრებელი</w:t>
      </w:r>
      <w:r w:rsidRPr="001C080D">
        <w:rPr>
          <w:sz w:val="24"/>
          <w:szCs w:val="24"/>
          <w:lang w:val="ka-GE"/>
        </w:rPr>
        <w:t xml:space="preserve"> </w:t>
      </w:r>
      <w:r w:rsidRPr="001C080D">
        <w:rPr>
          <w:rFonts w:ascii="Sylfaen" w:hAnsi="Sylfaen" w:cs="Sylfaen"/>
          <w:sz w:val="24"/>
          <w:szCs w:val="24"/>
          <w:lang w:val="ka-GE"/>
        </w:rPr>
        <w:t>და</w:t>
      </w:r>
      <w:r w:rsidRPr="001C080D">
        <w:rPr>
          <w:sz w:val="24"/>
          <w:szCs w:val="24"/>
          <w:lang w:val="ka-GE"/>
        </w:rPr>
        <w:t xml:space="preserve"> </w:t>
      </w:r>
      <w:r w:rsidRPr="001C080D">
        <w:rPr>
          <w:rFonts w:ascii="Sylfaen" w:hAnsi="Sylfaen" w:cs="Sylfaen"/>
          <w:sz w:val="24"/>
          <w:szCs w:val="24"/>
          <w:lang w:val="ka-GE"/>
        </w:rPr>
        <w:t>საზოგადოებრივი</w:t>
      </w:r>
      <w:r w:rsidRPr="001C080D">
        <w:rPr>
          <w:sz w:val="24"/>
          <w:szCs w:val="24"/>
          <w:lang w:val="ka-GE"/>
        </w:rPr>
        <w:t xml:space="preserve"> </w:t>
      </w:r>
      <w:r w:rsidRPr="001C080D">
        <w:rPr>
          <w:rFonts w:ascii="Sylfaen" w:hAnsi="Sylfaen" w:cs="Sylfaen"/>
          <w:sz w:val="24"/>
          <w:szCs w:val="24"/>
          <w:lang w:val="ka-GE"/>
        </w:rPr>
        <w:t>შენობების</w:t>
      </w:r>
      <w:r w:rsidRPr="001C080D">
        <w:rPr>
          <w:sz w:val="24"/>
          <w:szCs w:val="24"/>
          <w:lang w:val="ka-GE"/>
        </w:rPr>
        <w:t xml:space="preserve"> </w:t>
      </w:r>
      <w:r w:rsidRPr="001C080D">
        <w:rPr>
          <w:rFonts w:ascii="Sylfaen" w:hAnsi="Sylfaen" w:cs="Sylfaen"/>
          <w:sz w:val="24"/>
          <w:szCs w:val="24"/>
          <w:lang w:val="ka-GE"/>
        </w:rPr>
        <w:t>გამოკვლევისა</w:t>
      </w:r>
      <w:r w:rsidRPr="001C080D">
        <w:rPr>
          <w:sz w:val="24"/>
          <w:szCs w:val="24"/>
          <w:lang w:val="ka-GE"/>
        </w:rPr>
        <w:t xml:space="preserve"> </w:t>
      </w:r>
      <w:r w:rsidRPr="001C080D">
        <w:rPr>
          <w:rFonts w:ascii="Sylfaen" w:hAnsi="Sylfaen" w:cs="Sylfaen"/>
          <w:sz w:val="24"/>
          <w:szCs w:val="24"/>
          <w:lang w:val="ka-GE"/>
        </w:rPr>
        <w:t>და</w:t>
      </w:r>
      <w:r w:rsidRPr="001C080D">
        <w:rPr>
          <w:sz w:val="24"/>
          <w:szCs w:val="24"/>
          <w:lang w:val="ka-GE"/>
        </w:rPr>
        <w:t xml:space="preserve"> </w:t>
      </w:r>
      <w:r w:rsidRPr="001C080D">
        <w:rPr>
          <w:rFonts w:ascii="Sylfaen" w:hAnsi="Sylfaen" w:cs="Sylfaen"/>
          <w:sz w:val="24"/>
          <w:szCs w:val="24"/>
          <w:lang w:val="ka-GE"/>
        </w:rPr>
        <w:t>სეისმომედეგობის</w:t>
      </w:r>
      <w:r w:rsidRPr="001C080D">
        <w:rPr>
          <w:sz w:val="24"/>
          <w:szCs w:val="24"/>
          <w:lang w:val="ka-GE"/>
        </w:rPr>
        <w:t xml:space="preserve"> </w:t>
      </w:r>
      <w:r w:rsidRPr="001C080D">
        <w:rPr>
          <w:rFonts w:ascii="Sylfaen" w:hAnsi="Sylfaen" w:cs="Sylfaen"/>
          <w:sz w:val="24"/>
          <w:szCs w:val="24"/>
          <w:lang w:val="ka-GE"/>
        </w:rPr>
        <w:t>თვალსაზრისით</w:t>
      </w:r>
      <w:r w:rsidRPr="001C080D">
        <w:rPr>
          <w:sz w:val="24"/>
          <w:szCs w:val="24"/>
          <w:lang w:val="ka-GE"/>
        </w:rPr>
        <w:t xml:space="preserve">, </w:t>
      </w:r>
      <w:r w:rsidRPr="001C080D">
        <w:rPr>
          <w:rFonts w:ascii="Sylfaen" w:hAnsi="Sylfaen" w:cs="Sylfaen"/>
          <w:sz w:val="24"/>
          <w:szCs w:val="24"/>
          <w:lang w:val="ka-GE"/>
        </w:rPr>
        <w:t>მათი</w:t>
      </w:r>
      <w:r w:rsidRPr="001C080D">
        <w:rPr>
          <w:sz w:val="24"/>
          <w:szCs w:val="24"/>
          <w:lang w:val="ka-GE"/>
        </w:rPr>
        <w:t xml:space="preserve"> </w:t>
      </w:r>
      <w:r w:rsidRPr="001C080D">
        <w:rPr>
          <w:rFonts w:ascii="Sylfaen" w:hAnsi="Sylfaen" w:cs="Sylfaen"/>
          <w:sz w:val="24"/>
          <w:szCs w:val="24"/>
          <w:lang w:val="ka-GE"/>
        </w:rPr>
        <w:t>ტექნიკური</w:t>
      </w:r>
      <w:r w:rsidRPr="001C080D">
        <w:rPr>
          <w:sz w:val="24"/>
          <w:szCs w:val="24"/>
          <w:lang w:val="ka-GE"/>
        </w:rPr>
        <w:t xml:space="preserve"> </w:t>
      </w:r>
      <w:r w:rsidRPr="001C080D">
        <w:rPr>
          <w:rFonts w:ascii="Sylfaen" w:hAnsi="Sylfaen" w:cs="Sylfaen"/>
          <w:sz w:val="24"/>
          <w:szCs w:val="24"/>
          <w:lang w:val="ka-GE"/>
        </w:rPr>
        <w:t>მდგომარეობის</w:t>
      </w:r>
      <w:r w:rsidRPr="001C080D">
        <w:rPr>
          <w:sz w:val="24"/>
          <w:szCs w:val="24"/>
          <w:lang w:val="ka-GE"/>
        </w:rPr>
        <w:t xml:space="preserve"> </w:t>
      </w:r>
      <w:r w:rsidRPr="001C080D">
        <w:rPr>
          <w:rFonts w:ascii="Sylfaen" w:hAnsi="Sylfaen" w:cs="Sylfaen"/>
          <w:sz w:val="24"/>
          <w:szCs w:val="24"/>
          <w:lang w:val="ka-GE"/>
        </w:rPr>
        <w:t>დადგენის</w:t>
      </w:r>
      <w:r w:rsidRPr="001C080D">
        <w:rPr>
          <w:sz w:val="24"/>
          <w:szCs w:val="24"/>
          <w:lang w:val="ka-GE"/>
        </w:rPr>
        <w:t xml:space="preserve"> </w:t>
      </w:r>
      <w:r w:rsidRPr="001C080D">
        <w:rPr>
          <w:rFonts w:ascii="Sylfaen" w:hAnsi="Sylfaen" w:cs="Sylfaen"/>
          <w:sz w:val="24"/>
          <w:szCs w:val="24"/>
          <w:lang w:val="ka-GE"/>
        </w:rPr>
        <w:t>ინსტრუქცია</w:t>
      </w:r>
      <w:r w:rsidRPr="001C080D">
        <w:rPr>
          <w:sz w:val="24"/>
          <w:szCs w:val="24"/>
          <w:lang w:val="ka-GE"/>
        </w:rPr>
        <w:t xml:space="preserve"> (</w:t>
      </w:r>
      <w:r w:rsidRPr="001C080D">
        <w:rPr>
          <w:rFonts w:ascii="Sylfaen" w:hAnsi="Sylfaen" w:cs="Sylfaen"/>
          <w:sz w:val="24"/>
          <w:szCs w:val="24"/>
          <w:lang w:val="ka-GE"/>
        </w:rPr>
        <w:t>თბილისი</w:t>
      </w:r>
      <w:r w:rsidRPr="001C080D">
        <w:rPr>
          <w:sz w:val="24"/>
          <w:szCs w:val="24"/>
          <w:lang w:val="ka-GE"/>
        </w:rPr>
        <w:t xml:space="preserve"> 1992 </w:t>
      </w:r>
      <w:r w:rsidRPr="001C080D">
        <w:rPr>
          <w:rFonts w:ascii="Sylfaen" w:hAnsi="Sylfaen" w:cs="Sylfaen"/>
          <w:sz w:val="24"/>
          <w:szCs w:val="24"/>
          <w:lang w:val="ka-GE"/>
        </w:rPr>
        <w:t>წ</w:t>
      </w:r>
      <w:r w:rsidRPr="001C080D">
        <w:rPr>
          <w:sz w:val="24"/>
          <w:szCs w:val="24"/>
          <w:lang w:val="ka-GE"/>
        </w:rPr>
        <w:t>).</w:t>
      </w:r>
    </w:p>
    <w:p w:rsidR="00577923" w:rsidRPr="00577923" w:rsidRDefault="00577923" w:rsidP="00577923">
      <w:pPr>
        <w:tabs>
          <w:tab w:val="left" w:pos="-284"/>
        </w:tabs>
        <w:spacing w:after="160" w:line="360" w:lineRule="auto"/>
        <w:ind w:left="180" w:right="150" w:hanging="142"/>
        <w:jc w:val="both"/>
        <w:rPr>
          <w:rFonts w:ascii="Sylfaen" w:eastAsia="Times New Roman" w:hAnsi="Sylfaen" w:cstheme="majorBidi"/>
          <w:bCs/>
          <w:iCs/>
          <w:sz w:val="24"/>
          <w:szCs w:val="24"/>
          <w:lang w:val="ka-GE"/>
        </w:rPr>
      </w:pPr>
    </w:p>
    <w:p w:rsidR="00952FE1" w:rsidRDefault="00952FE1" w:rsidP="008F394A">
      <w:pPr>
        <w:pStyle w:val="ListParagraph"/>
        <w:tabs>
          <w:tab w:val="left" w:pos="-284"/>
          <w:tab w:val="left" w:pos="-142"/>
          <w:tab w:val="left" w:pos="8080"/>
          <w:tab w:val="left" w:pos="9639"/>
        </w:tabs>
        <w:spacing w:line="360" w:lineRule="auto"/>
        <w:ind w:left="142" w:right="-30"/>
        <w:jc w:val="center"/>
        <w:rPr>
          <w:rFonts w:ascii="Sylfaen" w:eastAsiaTheme="minorEastAsia" w:hAnsi="Sylfaen" w:cs="Sylfaen"/>
          <w:b/>
          <w:iCs/>
          <w:sz w:val="24"/>
          <w:szCs w:val="24"/>
          <w:lang w:val="ka-GE"/>
        </w:rPr>
      </w:pPr>
    </w:p>
    <w:p w:rsidR="00952FE1" w:rsidRDefault="00952FE1" w:rsidP="008F394A">
      <w:pPr>
        <w:pStyle w:val="ListParagraph"/>
        <w:tabs>
          <w:tab w:val="left" w:pos="-284"/>
          <w:tab w:val="left" w:pos="-142"/>
          <w:tab w:val="left" w:pos="8080"/>
          <w:tab w:val="left" w:pos="9639"/>
        </w:tabs>
        <w:spacing w:line="360" w:lineRule="auto"/>
        <w:ind w:left="142" w:right="-30"/>
        <w:jc w:val="center"/>
        <w:rPr>
          <w:rFonts w:ascii="Sylfaen" w:eastAsiaTheme="minorEastAsia" w:hAnsi="Sylfaen" w:cs="Sylfaen"/>
          <w:b/>
          <w:iCs/>
          <w:sz w:val="24"/>
          <w:szCs w:val="24"/>
          <w:lang w:val="ka-GE"/>
        </w:rPr>
      </w:pPr>
    </w:p>
    <w:p w:rsidR="00952FE1" w:rsidRDefault="00952FE1" w:rsidP="008F394A">
      <w:pPr>
        <w:pStyle w:val="ListParagraph"/>
        <w:tabs>
          <w:tab w:val="left" w:pos="-284"/>
          <w:tab w:val="left" w:pos="-142"/>
          <w:tab w:val="left" w:pos="8080"/>
          <w:tab w:val="left" w:pos="9639"/>
        </w:tabs>
        <w:spacing w:line="360" w:lineRule="auto"/>
        <w:ind w:left="142" w:right="-30"/>
        <w:jc w:val="center"/>
        <w:rPr>
          <w:rFonts w:ascii="Sylfaen" w:eastAsiaTheme="minorEastAsia" w:hAnsi="Sylfaen" w:cs="Sylfaen"/>
          <w:b/>
          <w:iCs/>
          <w:sz w:val="24"/>
          <w:szCs w:val="24"/>
          <w:lang w:val="ka-GE"/>
        </w:rPr>
      </w:pPr>
    </w:p>
    <w:p w:rsidR="00952FE1" w:rsidRDefault="00952FE1" w:rsidP="008F394A">
      <w:pPr>
        <w:pStyle w:val="ListParagraph"/>
        <w:tabs>
          <w:tab w:val="left" w:pos="-284"/>
          <w:tab w:val="left" w:pos="-142"/>
          <w:tab w:val="left" w:pos="8080"/>
          <w:tab w:val="left" w:pos="9639"/>
        </w:tabs>
        <w:spacing w:line="360" w:lineRule="auto"/>
        <w:ind w:left="142" w:right="-30"/>
        <w:jc w:val="center"/>
        <w:rPr>
          <w:rFonts w:ascii="Sylfaen" w:eastAsiaTheme="minorEastAsia" w:hAnsi="Sylfaen" w:cs="Sylfaen"/>
          <w:b/>
          <w:iCs/>
          <w:sz w:val="24"/>
          <w:szCs w:val="24"/>
          <w:lang w:val="ka-GE"/>
        </w:rPr>
      </w:pPr>
    </w:p>
    <w:p w:rsidR="00952FE1" w:rsidRDefault="00952FE1" w:rsidP="008F394A">
      <w:pPr>
        <w:pStyle w:val="ListParagraph"/>
        <w:tabs>
          <w:tab w:val="left" w:pos="-284"/>
          <w:tab w:val="left" w:pos="-142"/>
          <w:tab w:val="left" w:pos="8080"/>
          <w:tab w:val="left" w:pos="9639"/>
        </w:tabs>
        <w:spacing w:line="360" w:lineRule="auto"/>
        <w:ind w:left="142" w:right="-30"/>
        <w:jc w:val="center"/>
        <w:rPr>
          <w:rFonts w:ascii="Sylfaen" w:eastAsiaTheme="minorEastAsia" w:hAnsi="Sylfaen" w:cs="Sylfaen"/>
          <w:b/>
          <w:iCs/>
          <w:sz w:val="24"/>
          <w:szCs w:val="24"/>
          <w:lang w:val="ka-GE"/>
        </w:rPr>
      </w:pPr>
    </w:p>
    <w:p w:rsidR="00952FE1" w:rsidRDefault="00952FE1" w:rsidP="008F394A">
      <w:pPr>
        <w:pStyle w:val="ListParagraph"/>
        <w:tabs>
          <w:tab w:val="left" w:pos="-284"/>
          <w:tab w:val="left" w:pos="-142"/>
          <w:tab w:val="left" w:pos="8080"/>
          <w:tab w:val="left" w:pos="9639"/>
        </w:tabs>
        <w:spacing w:line="360" w:lineRule="auto"/>
        <w:ind w:left="142" w:right="-30"/>
        <w:jc w:val="center"/>
        <w:rPr>
          <w:rFonts w:ascii="Sylfaen" w:eastAsiaTheme="minorEastAsia" w:hAnsi="Sylfaen" w:cs="Sylfaen"/>
          <w:b/>
          <w:iCs/>
          <w:sz w:val="24"/>
          <w:szCs w:val="24"/>
          <w:lang w:val="ka-GE"/>
        </w:rPr>
      </w:pPr>
    </w:p>
    <w:p w:rsidR="009A0B1C" w:rsidRDefault="009A0B1C" w:rsidP="008F394A">
      <w:pPr>
        <w:pStyle w:val="ListParagraph"/>
        <w:tabs>
          <w:tab w:val="left" w:pos="-284"/>
          <w:tab w:val="left" w:pos="-142"/>
          <w:tab w:val="left" w:pos="8080"/>
          <w:tab w:val="left" w:pos="9639"/>
        </w:tabs>
        <w:spacing w:line="360" w:lineRule="auto"/>
        <w:ind w:left="142" w:right="-30"/>
        <w:jc w:val="center"/>
        <w:rPr>
          <w:rFonts w:ascii="Sylfaen" w:eastAsiaTheme="minorEastAsia" w:hAnsi="Sylfaen" w:cs="Sylfaen"/>
          <w:b/>
          <w:iCs/>
          <w:sz w:val="24"/>
          <w:szCs w:val="24"/>
          <w:lang w:val="ka-GE"/>
        </w:rPr>
      </w:pPr>
      <w:r w:rsidRPr="00C17CDE">
        <w:rPr>
          <w:rFonts w:ascii="Sylfaen" w:eastAsiaTheme="minorEastAsia" w:hAnsi="Sylfaen" w:cs="Sylfaen"/>
          <w:b/>
          <w:iCs/>
          <w:sz w:val="24"/>
          <w:szCs w:val="24"/>
          <w:lang w:val="ka-GE"/>
        </w:rPr>
        <w:lastRenderedPageBreak/>
        <w:t>თავი</w:t>
      </w:r>
      <w:r w:rsidRPr="00C17CDE">
        <w:rPr>
          <w:rFonts w:ascii="AcadNusx" w:eastAsiaTheme="minorEastAsia" w:hAnsi="AcadNusx" w:cstheme="minorBidi"/>
          <w:b/>
          <w:iCs/>
          <w:sz w:val="24"/>
          <w:szCs w:val="24"/>
          <w:lang w:val="ka-GE"/>
        </w:rPr>
        <w:t xml:space="preserve"> II. </w:t>
      </w:r>
      <w:r w:rsidRPr="00C17CDE">
        <w:rPr>
          <w:rFonts w:ascii="Sylfaen" w:eastAsiaTheme="minorEastAsia" w:hAnsi="Sylfaen" w:cs="Sylfaen"/>
          <w:b/>
          <w:iCs/>
          <w:sz w:val="24"/>
          <w:szCs w:val="24"/>
          <w:lang w:val="ka-GE"/>
        </w:rPr>
        <w:t>ტექნიკური</w:t>
      </w:r>
      <w:r w:rsidRPr="00C17CDE">
        <w:rPr>
          <w:rFonts w:ascii="AcadNusx" w:eastAsiaTheme="minorEastAsia" w:hAnsi="AcadNusx" w:cstheme="minorBidi"/>
          <w:b/>
          <w:iCs/>
          <w:sz w:val="24"/>
          <w:szCs w:val="24"/>
          <w:lang w:val="ka-GE"/>
        </w:rPr>
        <w:t xml:space="preserve"> </w:t>
      </w:r>
      <w:r w:rsidRPr="00C17CDE">
        <w:rPr>
          <w:rFonts w:ascii="Sylfaen" w:eastAsiaTheme="minorEastAsia" w:hAnsi="Sylfaen" w:cs="Sylfaen"/>
          <w:b/>
          <w:iCs/>
          <w:sz w:val="24"/>
          <w:szCs w:val="24"/>
          <w:lang w:val="ka-GE"/>
        </w:rPr>
        <w:t>ექსპერტიზის</w:t>
      </w:r>
      <w:r w:rsidRPr="00C17CDE">
        <w:rPr>
          <w:rFonts w:ascii="AcadNusx" w:eastAsiaTheme="minorEastAsia" w:hAnsi="AcadNusx" w:cstheme="minorBidi"/>
          <w:b/>
          <w:iCs/>
          <w:sz w:val="24"/>
          <w:szCs w:val="24"/>
          <w:lang w:val="ka-GE"/>
        </w:rPr>
        <w:t xml:space="preserve"> </w:t>
      </w:r>
      <w:r w:rsidRPr="00C17CDE">
        <w:rPr>
          <w:rFonts w:ascii="Sylfaen" w:eastAsiaTheme="minorEastAsia" w:hAnsi="Sylfaen" w:cs="Sylfaen"/>
          <w:b/>
          <w:iCs/>
          <w:sz w:val="24"/>
          <w:szCs w:val="24"/>
          <w:lang w:val="ka-GE"/>
        </w:rPr>
        <w:t>დასკვნა</w:t>
      </w:r>
      <w:r w:rsidR="0011194B">
        <w:rPr>
          <w:rFonts w:ascii="Sylfaen" w:eastAsiaTheme="minorEastAsia" w:hAnsi="Sylfaen" w:cs="Sylfaen"/>
          <w:b/>
          <w:iCs/>
          <w:sz w:val="24"/>
          <w:szCs w:val="24"/>
          <w:lang w:val="ka-GE"/>
        </w:rPr>
        <w:t>-რეკომენდაციები</w:t>
      </w:r>
    </w:p>
    <w:p w:rsidR="0011194B" w:rsidRPr="00C17CDE" w:rsidRDefault="0011194B" w:rsidP="008F394A">
      <w:pPr>
        <w:pStyle w:val="ListParagraph"/>
        <w:tabs>
          <w:tab w:val="left" w:pos="-284"/>
          <w:tab w:val="left" w:pos="-142"/>
          <w:tab w:val="left" w:pos="8080"/>
          <w:tab w:val="left" w:pos="9639"/>
        </w:tabs>
        <w:spacing w:line="360" w:lineRule="auto"/>
        <w:ind w:left="142" w:right="-30"/>
        <w:jc w:val="center"/>
        <w:rPr>
          <w:rFonts w:ascii="AcadNusx" w:eastAsiaTheme="minorEastAsia" w:hAnsi="AcadNusx" w:cstheme="minorBidi"/>
          <w:b/>
          <w:iCs/>
          <w:sz w:val="24"/>
          <w:szCs w:val="24"/>
          <w:lang w:val="ka-GE"/>
        </w:rPr>
      </w:pPr>
    </w:p>
    <w:p w:rsidR="009A0B1C" w:rsidRPr="00301DD2" w:rsidRDefault="009A0B1C" w:rsidP="0011194B">
      <w:pPr>
        <w:pStyle w:val="ListParagraph"/>
        <w:tabs>
          <w:tab w:val="left" w:pos="-284"/>
          <w:tab w:val="left" w:pos="8080"/>
          <w:tab w:val="left" w:pos="9639"/>
        </w:tabs>
        <w:spacing w:line="360" w:lineRule="auto"/>
        <w:ind w:left="0" w:right="60"/>
        <w:jc w:val="both"/>
        <w:rPr>
          <w:rFonts w:ascii="AcadNusx" w:eastAsiaTheme="minorEastAsia" w:hAnsi="AcadNusx" w:cstheme="minorBidi"/>
          <w:iCs/>
          <w:sz w:val="24"/>
          <w:szCs w:val="24"/>
          <w:lang w:val="ka-GE"/>
        </w:rPr>
      </w:pP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დამკვეთის</w:t>
      </w:r>
      <w:r w:rsidRPr="00301DD2">
        <w:rPr>
          <w:rFonts w:ascii="AcadNusx" w:eastAsiaTheme="minorEastAsia" w:hAnsi="AcadNusx" w:cstheme="minorBidi"/>
          <w:iCs/>
          <w:sz w:val="24"/>
          <w:szCs w:val="24"/>
          <w:lang w:val="ka-GE"/>
        </w:rPr>
        <w:t xml:space="preserve"> – </w:t>
      </w:r>
      <w:r w:rsidR="00301DD2" w:rsidRPr="00301DD2">
        <w:rPr>
          <w:rFonts w:ascii="Sylfaen" w:hAnsi="Sylfaen"/>
          <w:bCs/>
          <w:sz w:val="24"/>
          <w:szCs w:val="24"/>
          <w:lang w:val="ka-GE"/>
        </w:rPr>
        <w:t xml:space="preserve">სს „შატო </w:t>
      </w:r>
      <w:r w:rsidR="00301DD2" w:rsidRPr="00301DD2">
        <w:rPr>
          <w:rFonts w:ascii="Sylfaen" w:hAnsi="Sylfaen"/>
          <w:bCs/>
          <w:sz w:val="24"/>
          <w:szCs w:val="24"/>
        </w:rPr>
        <w:t xml:space="preserve"> </w:t>
      </w:r>
      <w:r w:rsidR="00301DD2" w:rsidRPr="00301DD2">
        <w:rPr>
          <w:rFonts w:ascii="Sylfaen" w:hAnsi="Sylfaen"/>
          <w:bCs/>
          <w:sz w:val="24"/>
          <w:szCs w:val="24"/>
          <w:lang w:val="ka-GE"/>
        </w:rPr>
        <w:t xml:space="preserve">მუხრანის“  წარმომადგენლების </w:t>
      </w:r>
      <w:r w:rsidR="00301DD2" w:rsidRPr="00301DD2">
        <w:rPr>
          <w:rFonts w:ascii="Sylfaen" w:hAnsi="Sylfaen" w:cs="Sylfaen"/>
          <w:sz w:val="24"/>
          <w:szCs w:val="24"/>
          <w:lang w:val="ka-GE" w:eastAsia="ru-RU"/>
        </w:rPr>
        <w:t>გენერალური დირექტორის</w:t>
      </w:r>
      <w:r w:rsidR="00301DD2">
        <w:rPr>
          <w:rFonts w:ascii="Sylfaen" w:hAnsi="Sylfaen" w:cs="Sylfaen"/>
          <w:sz w:val="24"/>
          <w:szCs w:val="24"/>
          <w:lang w:val="ka-GE" w:eastAsia="ru-RU"/>
        </w:rPr>
        <w:t xml:space="preserve"> </w:t>
      </w:r>
      <w:r w:rsidR="00301DD2" w:rsidRPr="00301DD2">
        <w:rPr>
          <w:rFonts w:ascii="Sylfaen" w:hAnsi="Sylfaen" w:cs="Sylfaen"/>
          <w:sz w:val="24"/>
          <w:szCs w:val="24"/>
          <w:lang w:val="ka-GE" w:eastAsia="ru-RU"/>
        </w:rPr>
        <w:t xml:space="preserve">პატრიკ </w:t>
      </w:r>
      <w:r w:rsidR="0011194B">
        <w:rPr>
          <w:rFonts w:ascii="Sylfaen" w:hAnsi="Sylfaen" w:cs="Sylfaen"/>
          <w:sz w:val="24"/>
          <w:szCs w:val="24"/>
          <w:lang w:val="ka-GE" w:eastAsia="ru-RU"/>
        </w:rPr>
        <w:t xml:space="preserve">ჰონეფის </w:t>
      </w:r>
      <w:r w:rsidR="00301DD2" w:rsidRPr="00301DD2">
        <w:rPr>
          <w:rFonts w:ascii="Sylfaen" w:hAnsi="Sylfaen" w:cs="Sylfaen"/>
          <w:sz w:val="24"/>
          <w:szCs w:val="24"/>
          <w:lang w:val="ka-GE" w:eastAsia="ru-RU"/>
        </w:rPr>
        <w:t xml:space="preserve"> და დირექტორის</w:t>
      </w:r>
      <w:r w:rsidR="00301DD2">
        <w:rPr>
          <w:rFonts w:ascii="Sylfaen" w:hAnsi="Sylfaen" w:cs="Sylfaen"/>
          <w:sz w:val="24"/>
          <w:szCs w:val="24"/>
          <w:lang w:val="ka-GE" w:eastAsia="ru-RU"/>
        </w:rPr>
        <w:t xml:space="preserve"> ფილიპ </w:t>
      </w:r>
      <w:r w:rsidR="00301DD2" w:rsidRPr="00301DD2">
        <w:rPr>
          <w:rFonts w:ascii="Sylfaen" w:hAnsi="Sylfaen" w:cs="Sylfaen"/>
          <w:sz w:val="24"/>
          <w:szCs w:val="24"/>
          <w:lang w:val="ka-GE" w:eastAsia="ru-RU"/>
        </w:rPr>
        <w:t>ლესპი -ლაბაილეტის</w:t>
      </w:r>
      <w:r w:rsidR="00301DD2">
        <w:rPr>
          <w:rFonts w:ascii="AcadNusx" w:hAnsi="AcadNusx"/>
          <w:sz w:val="24"/>
          <w:szCs w:val="24"/>
          <w:lang w:val="pt-BR"/>
        </w:rPr>
        <w:t xml:space="preserve"> </w:t>
      </w:r>
      <w:r w:rsidRPr="00301DD2">
        <w:rPr>
          <w:rFonts w:ascii="Sylfaen" w:eastAsiaTheme="minorEastAsia" w:hAnsi="Sylfaen" w:cs="Sylfaen"/>
          <w:iCs/>
          <w:sz w:val="24"/>
          <w:szCs w:val="24"/>
          <w:lang w:val="ka-GE"/>
        </w:rPr>
        <w:t>მიერ</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შპს</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სტრუქტურული</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მთლიანობის</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მონიტორინგის</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სპეციალისტთა</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ჯგუფის</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წინაშე</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საკვლევად</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ტექნიკური</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დავალების</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შესაბამისად</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წარმოდგენილ</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ობიექტზე</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საპროექტო</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დოკუმენტაციის</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გაცნობის</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ჩატარებული</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ვიზუალური</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და</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აპარატურული</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კვლევის</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შედეგების</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ანალიზის</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საფუძველზე</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დადგინდა</w:t>
      </w:r>
      <w:r w:rsidRPr="00301DD2">
        <w:rPr>
          <w:rFonts w:ascii="AcadNusx" w:eastAsiaTheme="minorEastAsia" w:hAnsi="AcadNusx" w:cstheme="minorBidi"/>
          <w:iCs/>
          <w:sz w:val="24"/>
          <w:szCs w:val="24"/>
          <w:lang w:val="ka-GE"/>
        </w:rPr>
        <w:t xml:space="preserve"> </w:t>
      </w:r>
      <w:r w:rsidRPr="00301DD2">
        <w:rPr>
          <w:rFonts w:ascii="Sylfaen" w:eastAsiaTheme="minorEastAsia" w:hAnsi="Sylfaen" w:cs="Sylfaen"/>
          <w:iCs/>
          <w:sz w:val="24"/>
          <w:szCs w:val="24"/>
          <w:lang w:val="ka-GE"/>
        </w:rPr>
        <w:t>შემდეგი</w:t>
      </w:r>
      <w:r w:rsidRPr="00301DD2">
        <w:rPr>
          <w:rFonts w:ascii="AcadNusx" w:eastAsiaTheme="minorEastAsia" w:hAnsi="AcadNusx" w:cstheme="minorBidi"/>
          <w:iCs/>
          <w:sz w:val="24"/>
          <w:szCs w:val="24"/>
          <w:lang w:val="ka-GE"/>
        </w:rPr>
        <w:t>:</w:t>
      </w:r>
    </w:p>
    <w:p w:rsidR="0011194B" w:rsidRDefault="009A0B1C" w:rsidP="0011194B">
      <w:pPr>
        <w:pStyle w:val="ListParagraph"/>
        <w:tabs>
          <w:tab w:val="left" w:pos="-284"/>
          <w:tab w:val="left" w:pos="8080"/>
          <w:tab w:val="left" w:pos="9639"/>
        </w:tabs>
        <w:spacing w:line="360" w:lineRule="auto"/>
        <w:ind w:left="-90" w:right="60"/>
        <w:jc w:val="both"/>
        <w:rPr>
          <w:rFonts w:ascii="Sylfaen" w:eastAsiaTheme="minorEastAsia" w:hAnsi="Sylfaen" w:cstheme="minorBidi"/>
          <w:iCs/>
          <w:sz w:val="24"/>
          <w:szCs w:val="24"/>
          <w:lang w:val="ka-GE"/>
        </w:rPr>
      </w:pPr>
      <w:r w:rsidRPr="0011194B">
        <w:rPr>
          <w:rFonts w:ascii="AcadNusx" w:eastAsiaTheme="minorEastAsia" w:hAnsi="AcadNusx" w:cstheme="minorBidi"/>
          <w:iCs/>
          <w:sz w:val="24"/>
          <w:szCs w:val="24"/>
          <w:lang w:val="ka-GE"/>
        </w:rPr>
        <w:t xml:space="preserve">  </w:t>
      </w:r>
      <w:r w:rsidRPr="0011194B">
        <w:rPr>
          <w:rFonts w:ascii="Sylfaen" w:eastAsiaTheme="minorEastAsia" w:hAnsi="Sylfaen" w:cs="Sylfaen"/>
          <w:iCs/>
          <w:sz w:val="24"/>
          <w:szCs w:val="24"/>
          <w:lang w:val="ka-GE"/>
        </w:rPr>
        <w:t>საკვლევად</w:t>
      </w:r>
      <w:r w:rsidRPr="0011194B">
        <w:rPr>
          <w:rFonts w:ascii="AcadNusx" w:eastAsiaTheme="minorEastAsia" w:hAnsi="AcadNusx" w:cstheme="minorBidi"/>
          <w:iCs/>
          <w:sz w:val="24"/>
          <w:szCs w:val="24"/>
          <w:lang w:val="ka-GE"/>
        </w:rPr>
        <w:t xml:space="preserve"> </w:t>
      </w:r>
      <w:r w:rsidRPr="0011194B">
        <w:rPr>
          <w:rFonts w:ascii="Sylfaen" w:eastAsiaTheme="minorEastAsia" w:hAnsi="Sylfaen" w:cs="Sylfaen"/>
          <w:iCs/>
          <w:sz w:val="24"/>
          <w:szCs w:val="24"/>
          <w:lang w:val="ka-GE"/>
        </w:rPr>
        <w:t>წარმოდგენილი</w:t>
      </w:r>
      <w:r w:rsidRPr="0011194B">
        <w:rPr>
          <w:rFonts w:ascii="AcadNusx" w:eastAsiaTheme="minorEastAsia" w:hAnsi="AcadNusx" w:cstheme="minorBidi"/>
          <w:iCs/>
          <w:sz w:val="24"/>
          <w:szCs w:val="24"/>
          <w:lang w:val="ka-GE"/>
        </w:rPr>
        <w:t xml:space="preserve"> </w:t>
      </w:r>
      <w:r w:rsidRPr="0011194B">
        <w:rPr>
          <w:rFonts w:ascii="Sylfaen" w:eastAsiaTheme="minorEastAsia" w:hAnsi="Sylfaen" w:cs="Sylfaen"/>
          <w:iCs/>
          <w:sz w:val="24"/>
          <w:szCs w:val="24"/>
          <w:lang w:val="ka-GE"/>
        </w:rPr>
        <w:t>იყო</w:t>
      </w:r>
      <w:r w:rsidRPr="0011194B">
        <w:rPr>
          <w:rFonts w:ascii="AcadNusx" w:eastAsiaTheme="minorEastAsia" w:hAnsi="AcadNusx" w:cstheme="minorBidi"/>
          <w:iCs/>
          <w:sz w:val="24"/>
          <w:szCs w:val="24"/>
          <w:lang w:val="ka-GE"/>
        </w:rPr>
        <w:t xml:space="preserve"> </w:t>
      </w:r>
      <w:r w:rsidR="0011194B" w:rsidRPr="0011194B">
        <w:rPr>
          <w:rFonts w:ascii="Sylfaen" w:hAnsi="Sylfaen"/>
          <w:bCs/>
          <w:sz w:val="24"/>
          <w:szCs w:val="24"/>
          <w:lang w:val="ka-GE"/>
        </w:rPr>
        <w:t>მცხეთის  მუნიციპალიტეტის, სოფ. მუხ</w:t>
      </w:r>
      <w:r w:rsidR="0011194B">
        <w:rPr>
          <w:rFonts w:ascii="Sylfaen" w:hAnsi="Sylfaen"/>
          <w:bCs/>
          <w:sz w:val="24"/>
          <w:szCs w:val="24"/>
          <w:lang w:val="ka-GE"/>
        </w:rPr>
        <w:t xml:space="preserve">რანში, სს „შატო მუხრანის“ </w:t>
      </w:r>
      <w:r w:rsidR="0011194B" w:rsidRPr="0011194B">
        <w:rPr>
          <w:rFonts w:ascii="Sylfaen" w:hAnsi="Sylfaen"/>
          <w:bCs/>
          <w:sz w:val="24"/>
          <w:szCs w:val="24"/>
          <w:lang w:val="ka-GE"/>
        </w:rPr>
        <w:t>ტერიტორიაზე მდებარე  ძვ</w:t>
      </w:r>
      <w:r w:rsidR="0011194B">
        <w:rPr>
          <w:rFonts w:ascii="Sylfaen" w:hAnsi="Sylfaen"/>
          <w:bCs/>
          <w:sz w:val="24"/>
          <w:szCs w:val="24"/>
          <w:lang w:val="ka-GE"/>
        </w:rPr>
        <w:t>ელი ორსართულიანი ამორტიზირებული შენობა.</w:t>
      </w:r>
      <w:r w:rsidR="0011194B">
        <w:rPr>
          <w:rFonts w:ascii="Sylfaen" w:eastAsiaTheme="minorEastAsia" w:hAnsi="Sylfaen" w:cstheme="minorBidi"/>
          <w:iCs/>
          <w:sz w:val="24"/>
          <w:szCs w:val="24"/>
          <w:lang w:val="ka-GE"/>
        </w:rPr>
        <w:t xml:space="preserve"> </w:t>
      </w:r>
    </w:p>
    <w:p w:rsidR="009D2FA7" w:rsidRDefault="0011194B" w:rsidP="0011194B">
      <w:pPr>
        <w:pStyle w:val="ListParagraph"/>
        <w:tabs>
          <w:tab w:val="left" w:pos="-284"/>
          <w:tab w:val="left" w:pos="8080"/>
          <w:tab w:val="left" w:pos="9639"/>
        </w:tabs>
        <w:spacing w:line="360" w:lineRule="auto"/>
        <w:ind w:left="-90" w:right="60"/>
        <w:jc w:val="both"/>
        <w:rPr>
          <w:rFonts w:ascii="Sylfaen" w:eastAsiaTheme="minorEastAsia" w:hAnsi="Sylfaen" w:cstheme="minorBidi"/>
          <w:iCs/>
          <w:sz w:val="24"/>
          <w:szCs w:val="24"/>
          <w:lang w:val="ka-GE"/>
        </w:rPr>
      </w:pPr>
      <w:r>
        <w:rPr>
          <w:rFonts w:ascii="Sylfaen" w:eastAsiaTheme="minorEastAsia" w:hAnsi="Sylfaen" w:cstheme="minorBidi"/>
          <w:iCs/>
          <w:sz w:val="24"/>
          <w:szCs w:val="24"/>
          <w:lang w:val="ka-GE"/>
        </w:rPr>
        <w:t xml:space="preserve">   </w:t>
      </w:r>
      <w:r w:rsidR="009A0B1C" w:rsidRPr="0011194B">
        <w:rPr>
          <w:rFonts w:ascii="Sylfaen" w:eastAsiaTheme="minorEastAsia" w:hAnsi="Sylfaen" w:cs="Sylfaen"/>
          <w:iCs/>
          <w:sz w:val="24"/>
          <w:szCs w:val="24"/>
          <w:lang w:val="ka-GE"/>
        </w:rPr>
        <w:t>ქვემოთ</w:t>
      </w:r>
      <w:r w:rsidR="009A0B1C" w:rsidRPr="0011194B">
        <w:rPr>
          <w:rFonts w:ascii="AcadNusx" w:eastAsiaTheme="minorEastAsia" w:hAnsi="AcadNusx" w:cstheme="minorBidi"/>
          <w:iCs/>
          <w:sz w:val="24"/>
          <w:szCs w:val="24"/>
          <w:lang w:val="ka-GE"/>
        </w:rPr>
        <w:t xml:space="preserve"> </w:t>
      </w:r>
      <w:r w:rsidR="009A0B1C" w:rsidRPr="0011194B">
        <w:rPr>
          <w:rFonts w:ascii="Sylfaen" w:eastAsiaTheme="minorEastAsia" w:hAnsi="Sylfaen" w:cs="Sylfaen"/>
          <w:iCs/>
          <w:sz w:val="24"/>
          <w:szCs w:val="24"/>
          <w:lang w:val="ka-GE"/>
        </w:rPr>
        <w:t>მოყვანილი</w:t>
      </w:r>
      <w:r w:rsidR="009A0B1C" w:rsidRPr="0011194B">
        <w:rPr>
          <w:rFonts w:ascii="AcadNusx" w:eastAsiaTheme="minorEastAsia" w:hAnsi="AcadNusx" w:cstheme="minorBidi"/>
          <w:iCs/>
          <w:sz w:val="24"/>
          <w:szCs w:val="24"/>
          <w:lang w:val="ka-GE"/>
        </w:rPr>
        <w:t xml:space="preserve"> </w:t>
      </w:r>
      <w:r w:rsidR="009A0B1C" w:rsidRPr="0011194B">
        <w:rPr>
          <w:rFonts w:ascii="Sylfaen" w:eastAsiaTheme="minorEastAsia" w:hAnsi="Sylfaen" w:cs="Sylfaen"/>
          <w:iCs/>
          <w:sz w:val="24"/>
          <w:szCs w:val="24"/>
          <w:lang w:val="ka-GE"/>
        </w:rPr>
        <w:t>ფაქტორებისა</w:t>
      </w:r>
      <w:r w:rsidR="009A0B1C" w:rsidRPr="0011194B">
        <w:rPr>
          <w:rFonts w:ascii="AcadNusx" w:eastAsiaTheme="minorEastAsia" w:hAnsi="AcadNusx" w:cstheme="minorBidi"/>
          <w:iCs/>
          <w:sz w:val="24"/>
          <w:szCs w:val="24"/>
          <w:lang w:val="ka-GE"/>
        </w:rPr>
        <w:t xml:space="preserve"> </w:t>
      </w:r>
      <w:r w:rsidR="009A0B1C" w:rsidRPr="0011194B">
        <w:rPr>
          <w:rFonts w:ascii="Sylfaen" w:eastAsiaTheme="minorEastAsia" w:hAnsi="Sylfaen" w:cs="Sylfaen"/>
          <w:iCs/>
          <w:sz w:val="24"/>
          <w:szCs w:val="24"/>
          <w:lang w:val="ka-GE"/>
        </w:rPr>
        <w:t>და</w:t>
      </w:r>
      <w:r w:rsidR="009A0B1C" w:rsidRPr="0011194B">
        <w:rPr>
          <w:rFonts w:ascii="AcadNusx" w:eastAsiaTheme="minorEastAsia" w:hAnsi="AcadNusx" w:cstheme="minorBidi"/>
          <w:iCs/>
          <w:sz w:val="24"/>
          <w:szCs w:val="24"/>
          <w:lang w:val="ka-GE"/>
        </w:rPr>
        <w:t xml:space="preserve"> </w:t>
      </w:r>
      <w:r w:rsidR="009A0B1C" w:rsidRPr="0011194B">
        <w:rPr>
          <w:rFonts w:ascii="Sylfaen" w:eastAsiaTheme="minorEastAsia" w:hAnsi="Sylfaen" w:cs="Sylfaen"/>
          <w:iCs/>
          <w:sz w:val="24"/>
          <w:szCs w:val="24"/>
          <w:lang w:val="ka-GE"/>
        </w:rPr>
        <w:t>რეკომენდაციების</w:t>
      </w:r>
      <w:r w:rsidR="009A0B1C" w:rsidRPr="00C17CDE">
        <w:rPr>
          <w:rFonts w:ascii="AcadNusx" w:eastAsiaTheme="minorEastAsia" w:hAnsi="AcadNusx" w:cstheme="minorBidi"/>
          <w:iCs/>
          <w:sz w:val="24"/>
          <w:szCs w:val="24"/>
          <w:lang w:val="ka-GE"/>
        </w:rPr>
        <w:t xml:space="preserve"> </w:t>
      </w:r>
      <w:r w:rsidR="009A0B1C" w:rsidRPr="00C17CDE">
        <w:rPr>
          <w:rFonts w:ascii="Sylfaen" w:eastAsiaTheme="minorEastAsia" w:hAnsi="Sylfaen" w:cs="Sylfaen"/>
          <w:iCs/>
          <w:sz w:val="24"/>
          <w:szCs w:val="24"/>
          <w:lang w:val="ka-GE"/>
        </w:rPr>
        <w:t>გათვალისწინებით</w:t>
      </w:r>
      <w:r w:rsidR="009A0B1C" w:rsidRPr="00C17CDE">
        <w:rPr>
          <w:rFonts w:ascii="AcadNusx" w:eastAsiaTheme="minorEastAsia" w:hAnsi="AcadNusx" w:cstheme="minorBidi"/>
          <w:iCs/>
          <w:sz w:val="24"/>
          <w:szCs w:val="24"/>
          <w:lang w:val="ka-GE"/>
        </w:rPr>
        <w:t xml:space="preserve">, </w:t>
      </w:r>
      <w:r w:rsidR="009A0B1C" w:rsidRPr="00C17CDE">
        <w:rPr>
          <w:rFonts w:ascii="Sylfaen" w:eastAsiaTheme="minorEastAsia" w:hAnsi="Sylfaen" w:cs="Sylfaen"/>
          <w:iCs/>
          <w:sz w:val="24"/>
          <w:szCs w:val="24"/>
          <w:lang w:val="ka-GE"/>
        </w:rPr>
        <w:t>სპეციალისტთა</w:t>
      </w:r>
      <w:r w:rsidR="009A0B1C" w:rsidRPr="00C17CDE">
        <w:rPr>
          <w:rFonts w:ascii="AcadNusx" w:eastAsiaTheme="minorEastAsia" w:hAnsi="AcadNusx" w:cstheme="minorBidi"/>
          <w:iCs/>
          <w:sz w:val="24"/>
          <w:szCs w:val="24"/>
          <w:lang w:val="ka-GE"/>
        </w:rPr>
        <w:t xml:space="preserve"> </w:t>
      </w:r>
      <w:r w:rsidR="009A0B1C" w:rsidRPr="00C17CDE">
        <w:rPr>
          <w:rFonts w:ascii="Sylfaen" w:eastAsiaTheme="minorEastAsia" w:hAnsi="Sylfaen" w:cs="Sylfaen"/>
          <w:iCs/>
          <w:sz w:val="24"/>
          <w:szCs w:val="24"/>
          <w:lang w:val="ka-GE"/>
        </w:rPr>
        <w:t>ჯგუფის</w:t>
      </w:r>
      <w:r w:rsidR="009A0B1C" w:rsidRPr="00C17CDE">
        <w:rPr>
          <w:rFonts w:ascii="AcadNusx" w:eastAsiaTheme="minorEastAsia" w:hAnsi="AcadNusx" w:cstheme="minorBidi"/>
          <w:iCs/>
          <w:sz w:val="24"/>
          <w:szCs w:val="24"/>
          <w:lang w:val="ka-GE"/>
        </w:rPr>
        <w:t xml:space="preserve"> </w:t>
      </w:r>
      <w:r w:rsidR="009A0B1C" w:rsidRPr="00C17CDE">
        <w:rPr>
          <w:rFonts w:ascii="Sylfaen" w:eastAsiaTheme="minorEastAsia" w:hAnsi="Sylfaen" w:cs="Sylfaen"/>
          <w:iCs/>
          <w:sz w:val="24"/>
          <w:szCs w:val="24"/>
          <w:lang w:val="ka-GE"/>
        </w:rPr>
        <w:t>მიერ</w:t>
      </w:r>
      <w:r w:rsidR="009A0B1C" w:rsidRPr="00C17CDE">
        <w:rPr>
          <w:rFonts w:ascii="AcadNusx" w:eastAsiaTheme="minorEastAsia" w:hAnsi="AcadNusx" w:cstheme="minorBidi"/>
          <w:iCs/>
          <w:sz w:val="24"/>
          <w:szCs w:val="24"/>
          <w:lang w:val="ka-GE"/>
        </w:rPr>
        <w:t xml:space="preserve"> </w:t>
      </w:r>
      <w:r w:rsidR="009A0B1C" w:rsidRPr="00C17CDE">
        <w:rPr>
          <w:rFonts w:ascii="Sylfaen" w:eastAsiaTheme="minorEastAsia" w:hAnsi="Sylfaen" w:cs="Sylfaen"/>
          <w:iCs/>
          <w:sz w:val="24"/>
          <w:szCs w:val="24"/>
          <w:lang w:val="ka-GE"/>
        </w:rPr>
        <w:t>გამოკვლეული</w:t>
      </w:r>
      <w:r w:rsidR="009A0B1C" w:rsidRPr="00C17CDE">
        <w:rPr>
          <w:rFonts w:ascii="AcadNusx" w:eastAsiaTheme="minorEastAsia" w:hAnsi="AcadNusx" w:cstheme="minorBidi"/>
          <w:iCs/>
          <w:sz w:val="24"/>
          <w:szCs w:val="24"/>
          <w:lang w:val="ka-GE"/>
        </w:rPr>
        <w:t xml:space="preserve"> </w:t>
      </w:r>
      <w:r>
        <w:rPr>
          <w:rFonts w:ascii="Sylfaen" w:eastAsiaTheme="minorEastAsia" w:hAnsi="Sylfaen" w:cs="Sylfaen"/>
          <w:iCs/>
          <w:sz w:val="24"/>
          <w:szCs w:val="24"/>
          <w:lang w:val="ka-GE"/>
        </w:rPr>
        <w:t>შენობა-</w:t>
      </w:r>
      <w:r w:rsidR="009A0B1C" w:rsidRPr="00C17CDE">
        <w:rPr>
          <w:rFonts w:ascii="Sylfaen" w:eastAsiaTheme="minorEastAsia" w:hAnsi="Sylfaen" w:cs="Sylfaen"/>
          <w:iCs/>
          <w:sz w:val="24"/>
          <w:szCs w:val="24"/>
          <w:lang w:val="ka-GE"/>
        </w:rPr>
        <w:t>ნაგებობის</w:t>
      </w:r>
      <w:r w:rsidR="009A0B1C" w:rsidRPr="00C17CDE">
        <w:rPr>
          <w:rFonts w:ascii="AcadNusx" w:eastAsiaTheme="minorEastAsia" w:hAnsi="AcadNusx" w:cstheme="minorBidi"/>
          <w:iCs/>
          <w:sz w:val="24"/>
          <w:szCs w:val="24"/>
          <w:lang w:val="ka-GE"/>
        </w:rPr>
        <w:t xml:space="preserve"> </w:t>
      </w:r>
      <w:r w:rsidR="009A0B1C" w:rsidRPr="00C17CDE">
        <w:rPr>
          <w:rFonts w:ascii="Sylfaen" w:eastAsiaTheme="minorEastAsia" w:hAnsi="Sylfaen" w:cs="Sylfaen"/>
          <w:iCs/>
          <w:sz w:val="24"/>
          <w:szCs w:val="24"/>
          <w:lang w:val="ka-GE"/>
        </w:rPr>
        <w:t>შემადგენელი</w:t>
      </w:r>
      <w:r w:rsidR="009A0B1C" w:rsidRPr="00C17CDE">
        <w:rPr>
          <w:rFonts w:ascii="AcadNusx" w:eastAsiaTheme="minorEastAsia" w:hAnsi="AcadNusx" w:cstheme="minorBidi"/>
          <w:iCs/>
          <w:sz w:val="24"/>
          <w:szCs w:val="24"/>
          <w:lang w:val="ka-GE"/>
        </w:rPr>
        <w:t xml:space="preserve"> </w:t>
      </w:r>
      <w:r w:rsidR="009A0B1C" w:rsidRPr="00C17CDE">
        <w:rPr>
          <w:rFonts w:ascii="Sylfaen" w:eastAsiaTheme="minorEastAsia" w:hAnsi="Sylfaen" w:cs="Sylfaen"/>
          <w:iCs/>
          <w:sz w:val="24"/>
          <w:szCs w:val="24"/>
          <w:lang w:val="ka-GE"/>
        </w:rPr>
        <w:t>ელემენტები</w:t>
      </w:r>
      <w:r w:rsidR="009A0B1C" w:rsidRPr="00C17CDE">
        <w:rPr>
          <w:rFonts w:ascii="AcadNusx" w:eastAsiaTheme="minorEastAsia" w:hAnsi="AcadNusx" w:cstheme="minorBidi"/>
          <w:iCs/>
          <w:sz w:val="24"/>
          <w:szCs w:val="24"/>
          <w:lang w:val="ka-GE"/>
        </w:rPr>
        <w:t xml:space="preserve"> </w:t>
      </w:r>
      <w:r w:rsidR="009A0B1C" w:rsidRPr="00C17CDE">
        <w:rPr>
          <w:rFonts w:ascii="Sylfaen" w:eastAsiaTheme="minorEastAsia" w:hAnsi="Sylfaen" w:cs="Sylfaen"/>
          <w:iCs/>
          <w:sz w:val="24"/>
          <w:szCs w:val="24"/>
          <w:lang w:val="ka-GE"/>
        </w:rPr>
        <w:t>საჭიროებს</w:t>
      </w:r>
      <w:r w:rsidR="009A0B1C" w:rsidRPr="00C17CDE">
        <w:rPr>
          <w:rFonts w:ascii="AcadNusx" w:eastAsiaTheme="minorEastAsia" w:hAnsi="AcadNusx" w:cstheme="minorBidi"/>
          <w:iCs/>
          <w:sz w:val="24"/>
          <w:szCs w:val="24"/>
          <w:lang w:val="ka-GE"/>
        </w:rPr>
        <w:t xml:space="preserve"> </w:t>
      </w:r>
      <w:r w:rsidR="009A0B1C" w:rsidRPr="00C17CDE">
        <w:rPr>
          <w:rFonts w:ascii="Sylfaen" w:eastAsiaTheme="minorEastAsia" w:hAnsi="Sylfaen" w:cs="Sylfaen"/>
          <w:iCs/>
          <w:sz w:val="24"/>
          <w:szCs w:val="24"/>
          <w:lang w:val="ka-GE"/>
        </w:rPr>
        <w:t>პროექტით</w:t>
      </w:r>
      <w:r w:rsidR="009A0B1C" w:rsidRPr="00C17CDE">
        <w:rPr>
          <w:rFonts w:ascii="AcadNusx" w:eastAsiaTheme="minorEastAsia" w:hAnsi="AcadNusx" w:cstheme="minorBidi"/>
          <w:iCs/>
          <w:sz w:val="24"/>
          <w:szCs w:val="24"/>
          <w:lang w:val="ka-GE"/>
        </w:rPr>
        <w:t xml:space="preserve"> </w:t>
      </w:r>
      <w:r w:rsidR="009A0B1C" w:rsidRPr="00C17CDE">
        <w:rPr>
          <w:rFonts w:ascii="Sylfaen" w:eastAsiaTheme="minorEastAsia" w:hAnsi="Sylfaen" w:cs="Sylfaen"/>
          <w:iCs/>
          <w:sz w:val="24"/>
          <w:szCs w:val="24"/>
          <w:lang w:val="ka-GE"/>
        </w:rPr>
        <w:t>გათვალისწინებულ</w:t>
      </w:r>
      <w:r w:rsidR="009A0B1C" w:rsidRPr="00C17CDE">
        <w:rPr>
          <w:rFonts w:ascii="AcadNusx" w:eastAsiaTheme="minorEastAsia" w:hAnsi="AcadNusx" w:cstheme="minorBidi"/>
          <w:iCs/>
          <w:sz w:val="24"/>
          <w:szCs w:val="24"/>
          <w:lang w:val="ka-GE"/>
        </w:rPr>
        <w:t xml:space="preserve"> </w:t>
      </w:r>
      <w:r w:rsidR="009A0B1C" w:rsidRPr="00C17CDE">
        <w:rPr>
          <w:rFonts w:ascii="Sylfaen" w:eastAsiaTheme="minorEastAsia" w:hAnsi="Sylfaen" w:cs="Sylfaen"/>
          <w:iCs/>
          <w:sz w:val="24"/>
          <w:szCs w:val="24"/>
          <w:lang w:val="ka-GE"/>
        </w:rPr>
        <w:t>სამშენებლო</w:t>
      </w:r>
      <w:r w:rsidR="009A0B1C" w:rsidRPr="00C17CDE">
        <w:rPr>
          <w:rFonts w:ascii="AcadNusx" w:eastAsiaTheme="minorEastAsia" w:hAnsi="AcadNusx" w:cstheme="minorBidi"/>
          <w:iCs/>
          <w:sz w:val="24"/>
          <w:szCs w:val="24"/>
          <w:lang w:val="ka-GE"/>
        </w:rPr>
        <w:t xml:space="preserve"> </w:t>
      </w:r>
      <w:r w:rsidR="009A0B1C" w:rsidRPr="00C17CDE">
        <w:rPr>
          <w:rFonts w:ascii="Sylfaen" w:eastAsiaTheme="minorEastAsia" w:hAnsi="Sylfaen" w:cs="Sylfaen"/>
          <w:iCs/>
          <w:sz w:val="24"/>
          <w:szCs w:val="24"/>
          <w:lang w:val="ka-GE"/>
        </w:rPr>
        <w:t>სამუშაოებს</w:t>
      </w:r>
      <w:r w:rsidR="009A0B1C" w:rsidRPr="00C17CDE">
        <w:rPr>
          <w:rFonts w:ascii="AcadNusx" w:eastAsiaTheme="minorEastAsia" w:hAnsi="AcadNusx" w:cstheme="minorBidi"/>
          <w:iCs/>
          <w:sz w:val="24"/>
          <w:szCs w:val="24"/>
          <w:lang w:val="ka-GE"/>
        </w:rPr>
        <w:t xml:space="preserve"> </w:t>
      </w:r>
      <w:r w:rsidR="009A0B1C" w:rsidRPr="00C17CDE">
        <w:rPr>
          <w:rFonts w:ascii="Sylfaen" w:eastAsiaTheme="minorEastAsia" w:hAnsi="Sylfaen" w:cs="Sylfaen"/>
          <w:iCs/>
          <w:sz w:val="24"/>
          <w:szCs w:val="24"/>
          <w:lang w:val="ka-GE"/>
        </w:rPr>
        <w:t>და</w:t>
      </w:r>
      <w:r w:rsidR="009A0B1C" w:rsidRPr="00C17CDE">
        <w:rPr>
          <w:rFonts w:ascii="AcadNusx" w:eastAsiaTheme="minorEastAsia" w:hAnsi="AcadNusx" w:cstheme="minorBidi"/>
          <w:iCs/>
          <w:sz w:val="24"/>
          <w:szCs w:val="24"/>
          <w:lang w:val="ka-GE"/>
        </w:rPr>
        <w:t xml:space="preserve"> </w:t>
      </w:r>
      <w:r w:rsidR="009A0B1C" w:rsidRPr="00C17CDE">
        <w:rPr>
          <w:rFonts w:ascii="Sylfaen" w:eastAsiaTheme="minorEastAsia" w:hAnsi="Sylfaen" w:cs="Sylfaen"/>
          <w:iCs/>
          <w:sz w:val="24"/>
          <w:szCs w:val="24"/>
          <w:lang w:val="ka-GE"/>
        </w:rPr>
        <w:t>პრევენციული</w:t>
      </w:r>
      <w:r w:rsidR="009A0B1C" w:rsidRPr="00C17CDE">
        <w:rPr>
          <w:rFonts w:ascii="AcadNusx" w:eastAsiaTheme="minorEastAsia" w:hAnsi="AcadNusx" w:cstheme="minorBidi"/>
          <w:iCs/>
          <w:sz w:val="24"/>
          <w:szCs w:val="24"/>
          <w:lang w:val="ka-GE"/>
        </w:rPr>
        <w:t xml:space="preserve"> </w:t>
      </w:r>
      <w:r w:rsidR="009A0B1C" w:rsidRPr="00C17CDE">
        <w:rPr>
          <w:rFonts w:ascii="Sylfaen" w:eastAsiaTheme="minorEastAsia" w:hAnsi="Sylfaen" w:cs="Sylfaen"/>
          <w:iCs/>
          <w:sz w:val="24"/>
          <w:szCs w:val="24"/>
          <w:lang w:val="ka-GE"/>
        </w:rPr>
        <w:t>ღონისძიებების</w:t>
      </w:r>
      <w:r w:rsidR="009A0B1C" w:rsidRPr="00C17CDE">
        <w:rPr>
          <w:rFonts w:ascii="AcadNusx" w:eastAsiaTheme="minorEastAsia" w:hAnsi="AcadNusx" w:cstheme="minorBidi"/>
          <w:iCs/>
          <w:sz w:val="24"/>
          <w:szCs w:val="24"/>
          <w:lang w:val="ka-GE"/>
        </w:rPr>
        <w:t xml:space="preserve"> </w:t>
      </w:r>
      <w:r w:rsidR="009A0B1C" w:rsidRPr="00C17CDE">
        <w:rPr>
          <w:rFonts w:ascii="Sylfaen" w:eastAsiaTheme="minorEastAsia" w:hAnsi="Sylfaen" w:cs="Sylfaen"/>
          <w:iCs/>
          <w:sz w:val="24"/>
          <w:szCs w:val="24"/>
          <w:lang w:val="ka-GE"/>
        </w:rPr>
        <w:t>ჩატარებას</w:t>
      </w:r>
      <w:r w:rsidR="009A0B1C" w:rsidRPr="00C17CDE">
        <w:rPr>
          <w:rFonts w:ascii="AcadNusx" w:eastAsiaTheme="minorEastAsia" w:hAnsi="AcadNusx" w:cstheme="minorBidi"/>
          <w:iCs/>
          <w:sz w:val="24"/>
          <w:szCs w:val="24"/>
          <w:lang w:val="ka-GE"/>
        </w:rPr>
        <w:t>.</w:t>
      </w:r>
    </w:p>
    <w:p w:rsidR="0011194B" w:rsidRDefault="0011194B" w:rsidP="0011194B">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2.1.  საძირკველი, ზეძირკველი და წყალარინებითი ბილიკი</w:t>
      </w:r>
    </w:p>
    <w:p w:rsidR="006E43B6" w:rsidRDefault="0011194B" w:rsidP="0011194B">
      <w:pPr>
        <w:pStyle w:val="ListParagraph"/>
        <w:tabs>
          <w:tab w:val="left" w:pos="-284"/>
          <w:tab w:val="left" w:pos="-142"/>
          <w:tab w:val="left" w:pos="8505"/>
          <w:tab w:val="left" w:pos="9639"/>
        </w:tabs>
        <w:spacing w:line="360" w:lineRule="auto"/>
        <w:ind w:left="142" w:right="-30"/>
        <w:jc w:val="both"/>
        <w:rPr>
          <w:rFonts w:ascii="Sylfaen" w:hAnsi="Sylfaen"/>
          <w:bCs/>
          <w:sz w:val="24"/>
          <w:szCs w:val="24"/>
        </w:rPr>
      </w:pPr>
      <w:r w:rsidRPr="00DD4115">
        <w:rPr>
          <w:rFonts w:ascii="Sylfaen" w:hAnsi="Sylfaen"/>
          <w:bCs/>
          <w:sz w:val="24"/>
          <w:szCs w:val="24"/>
          <w:lang w:val="ka-GE"/>
        </w:rPr>
        <w:t xml:space="preserve">   </w:t>
      </w:r>
      <w:r>
        <w:rPr>
          <w:rFonts w:ascii="Sylfaen" w:hAnsi="Sylfaen"/>
          <w:bCs/>
          <w:sz w:val="24"/>
          <w:szCs w:val="24"/>
          <w:lang w:val="ka-GE"/>
        </w:rPr>
        <w:t xml:space="preserve"> </w:t>
      </w:r>
      <w:r w:rsidRPr="00DD4115">
        <w:rPr>
          <w:rFonts w:ascii="Sylfaen" w:hAnsi="Sylfaen"/>
          <w:bCs/>
          <w:sz w:val="24"/>
          <w:szCs w:val="24"/>
          <w:lang w:val="ka-GE"/>
        </w:rPr>
        <w:t xml:space="preserve"> </w:t>
      </w:r>
      <w:r>
        <w:rPr>
          <w:rFonts w:ascii="Sylfaen" w:hAnsi="Sylfaen"/>
          <w:bCs/>
          <w:sz w:val="24"/>
          <w:szCs w:val="24"/>
          <w:lang w:val="ka-GE"/>
        </w:rPr>
        <w:t xml:space="preserve">შენობა-ნაგებობას  მოწყობილი აქვს ლენტური ტიპის საძირკველი ბეტონის ფაქტურით, მსხვილი დაუღორღავი ხრეშის ფრაქციის შემავსებლით. რაც დადგინდა პირველ სართულზე გარე მხრიდან (წინა ფასადიდან მარცხენა მხარეს არსებულ ტორეცის კედლის კუთხესთან გათხრილი შურფიდან). საძირკვლის ბეტონის ფაქტურის ზედაპირებზე აღინიშნება სხვადასხვა ორიენტაციის მაგისტრალური დიაპაზონის ბზარები. </w:t>
      </w:r>
    </w:p>
    <w:p w:rsidR="006E43B6" w:rsidRDefault="006E43B6" w:rsidP="006E43B6">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2.1.1.</w:t>
      </w:r>
      <w:r>
        <w:rPr>
          <w:rFonts w:ascii="Sylfaen" w:hAnsi="Sylfaen"/>
          <w:b/>
          <w:bCs/>
          <w:sz w:val="24"/>
          <w:szCs w:val="24"/>
          <w:lang w:val="ka-GE"/>
        </w:rPr>
        <w:t xml:space="preserve"> </w:t>
      </w:r>
      <w:r>
        <w:rPr>
          <w:rFonts w:ascii="Sylfaen" w:hAnsi="Sylfaen"/>
          <w:b/>
          <w:bCs/>
          <w:sz w:val="24"/>
          <w:szCs w:val="24"/>
          <w:lang w:val="ka-GE"/>
        </w:rPr>
        <w:t>სართულშუა გადახურვების ანალოგიური</w:t>
      </w:r>
    </w:p>
    <w:p w:rsidR="006E43B6" w:rsidRDefault="006E43B6" w:rsidP="006E43B6">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 xml:space="preserve"> ახალი ხის მასალით შეცვლის შემთხვევისათვის</w:t>
      </w:r>
    </w:p>
    <w:p w:rsidR="006E43B6" w:rsidRDefault="006E43B6" w:rsidP="006E43B6">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Pr>
          <w:rFonts w:ascii="Sylfaen" w:hAnsi="Sylfaen"/>
          <w:bCs/>
          <w:sz w:val="24"/>
          <w:szCs w:val="24"/>
          <w:lang w:val="ka-GE"/>
        </w:rPr>
        <w:t xml:space="preserve">    ამ შემთხვევისათვის საჭიროა შენობის მთელ პერიმეტრზე გრუნტის მოხსნა, გაშიშვლებული საძირკვლების შებეტონება წყალუჟონადობის პირობის დაცვით, თანამედროვე ჰიდროსაიზოლაციო მასალების გამოყენებით. საბოლოო გრუნტის უკუჩაყრით და დატკეპვნით.</w:t>
      </w:r>
    </w:p>
    <w:p w:rsidR="00843CEF" w:rsidRDefault="00843CEF" w:rsidP="006E43B6">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p>
    <w:p w:rsidR="00843CEF" w:rsidRDefault="00843CEF" w:rsidP="00843CEF">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lastRenderedPageBreak/>
        <w:t xml:space="preserve">  </w:t>
      </w:r>
      <w:r>
        <w:rPr>
          <w:rFonts w:ascii="Sylfaen" w:hAnsi="Sylfaen"/>
          <w:b/>
          <w:bCs/>
          <w:sz w:val="24"/>
          <w:szCs w:val="24"/>
          <w:lang w:val="ka-GE"/>
        </w:rPr>
        <w:t>2.1.</w:t>
      </w:r>
      <w:r>
        <w:rPr>
          <w:rFonts w:ascii="Sylfaen" w:hAnsi="Sylfaen"/>
          <w:b/>
          <w:bCs/>
          <w:sz w:val="24"/>
          <w:szCs w:val="24"/>
          <w:lang w:val="ka-GE"/>
        </w:rPr>
        <w:t>2</w:t>
      </w:r>
      <w:r>
        <w:rPr>
          <w:rFonts w:ascii="Sylfaen" w:hAnsi="Sylfaen"/>
          <w:b/>
          <w:bCs/>
          <w:sz w:val="24"/>
          <w:szCs w:val="24"/>
          <w:lang w:val="ka-GE"/>
        </w:rPr>
        <w:t>. სართულშუა გადახურვების</w:t>
      </w:r>
      <w:r>
        <w:rPr>
          <w:rFonts w:ascii="Sylfaen" w:hAnsi="Sylfaen"/>
          <w:b/>
          <w:bCs/>
          <w:sz w:val="24"/>
          <w:szCs w:val="24"/>
          <w:lang w:val="ka-GE"/>
        </w:rPr>
        <w:t xml:space="preserve"> მონოლითური</w:t>
      </w:r>
    </w:p>
    <w:p w:rsidR="00843CEF" w:rsidRDefault="00843CEF" w:rsidP="00843CEF">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 xml:space="preserve"> რკინაბეტონის ფილების მოწყობის შემთხვევისათვის</w:t>
      </w:r>
    </w:p>
    <w:p w:rsidR="00843CEF" w:rsidRDefault="00843CEF" w:rsidP="00843CEF">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Pr>
          <w:rFonts w:ascii="Sylfaen" w:hAnsi="Sylfaen"/>
          <w:bCs/>
          <w:sz w:val="24"/>
          <w:szCs w:val="24"/>
          <w:lang w:val="ka-GE"/>
        </w:rPr>
        <w:t xml:space="preserve">   საჭიროა შენობის მთელ პერიმეტრზე საძირკვლების ორმხრივი გაშიშვლება, საძირკვლების შეჯავშვნა და გაძლიერება ლითონის ელემენტებით კონსტრუქციული გადაწყვეტის საფუძველზე.</w:t>
      </w:r>
    </w:p>
    <w:p w:rsidR="00DD030F" w:rsidRDefault="001B0567" w:rsidP="00DD030F">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2.1.</w:t>
      </w:r>
      <w:r>
        <w:rPr>
          <w:rFonts w:ascii="Sylfaen" w:hAnsi="Sylfaen"/>
          <w:b/>
          <w:bCs/>
          <w:sz w:val="24"/>
          <w:szCs w:val="24"/>
          <w:lang w:val="ka-GE"/>
        </w:rPr>
        <w:t>3</w:t>
      </w:r>
      <w:r>
        <w:rPr>
          <w:rFonts w:ascii="Sylfaen" w:hAnsi="Sylfaen"/>
          <w:b/>
          <w:bCs/>
          <w:sz w:val="24"/>
          <w:szCs w:val="24"/>
          <w:lang w:val="ka-GE"/>
        </w:rPr>
        <w:t xml:space="preserve">. </w:t>
      </w:r>
      <w:r w:rsidR="00DD030F">
        <w:rPr>
          <w:rFonts w:ascii="Sylfaen" w:hAnsi="Sylfaen"/>
          <w:b/>
          <w:bCs/>
          <w:sz w:val="24"/>
          <w:szCs w:val="24"/>
          <w:lang w:val="ka-GE"/>
        </w:rPr>
        <w:t>სართულშუა გადახურვების ანალოგიური</w:t>
      </w:r>
      <w:r w:rsidR="00DD030F" w:rsidRPr="00DD030F">
        <w:rPr>
          <w:rFonts w:ascii="Sylfaen" w:hAnsi="Sylfaen"/>
          <w:b/>
          <w:bCs/>
          <w:sz w:val="24"/>
          <w:szCs w:val="24"/>
          <w:lang w:val="ka-GE"/>
        </w:rPr>
        <w:t xml:space="preserve"> ახალი ხის</w:t>
      </w:r>
    </w:p>
    <w:p w:rsidR="00DD030F" w:rsidRPr="00DD030F" w:rsidRDefault="00DD030F" w:rsidP="00DD030F">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sidRPr="00DD030F">
        <w:rPr>
          <w:rFonts w:ascii="Sylfaen" w:hAnsi="Sylfaen"/>
          <w:b/>
          <w:bCs/>
          <w:sz w:val="24"/>
          <w:szCs w:val="24"/>
          <w:lang w:val="ka-GE"/>
        </w:rPr>
        <w:t xml:space="preserve"> მასალით შეცვლის შემთხვევისათვის</w:t>
      </w:r>
      <w:r w:rsidRPr="00DD030F">
        <w:rPr>
          <w:rFonts w:ascii="Sylfaen" w:hAnsi="Sylfaen"/>
          <w:b/>
          <w:bCs/>
          <w:sz w:val="24"/>
          <w:szCs w:val="24"/>
          <w:lang w:val="ka-GE"/>
        </w:rPr>
        <w:t xml:space="preserve">, ან </w:t>
      </w:r>
      <w:r w:rsidRPr="00DD030F">
        <w:rPr>
          <w:rFonts w:ascii="Sylfaen" w:hAnsi="Sylfaen"/>
          <w:b/>
          <w:bCs/>
          <w:sz w:val="24"/>
          <w:szCs w:val="24"/>
          <w:lang w:val="ka-GE"/>
        </w:rPr>
        <w:t>სართულშუა გადახურვების მონოლითური რკინაბეტონის ფილების მოწყობის შემთხვევისათვის</w:t>
      </w:r>
    </w:p>
    <w:p w:rsidR="00DD030F" w:rsidRDefault="00DD030F" w:rsidP="00DD030F">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(ზეძირკველი)</w:t>
      </w:r>
    </w:p>
    <w:p w:rsidR="00671AE4" w:rsidRDefault="00DD030F" w:rsidP="0011194B">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Pr>
          <w:rFonts w:ascii="Sylfaen" w:hAnsi="Sylfaen"/>
          <w:bCs/>
          <w:sz w:val="24"/>
          <w:szCs w:val="24"/>
          <w:lang w:val="ka-GE"/>
        </w:rPr>
        <w:t xml:space="preserve">   </w:t>
      </w:r>
      <w:r w:rsidR="0011194B" w:rsidRPr="00DD4115">
        <w:rPr>
          <w:rFonts w:ascii="AcadNusx" w:hAnsi="AcadNusx"/>
          <w:bCs/>
          <w:sz w:val="24"/>
          <w:szCs w:val="24"/>
          <w:lang w:val="ka-GE"/>
        </w:rPr>
        <w:t xml:space="preserve"> </w:t>
      </w:r>
      <w:r w:rsidR="0011194B">
        <w:rPr>
          <w:rFonts w:ascii="Sylfaen" w:hAnsi="Sylfaen"/>
          <w:bCs/>
          <w:sz w:val="24"/>
          <w:szCs w:val="24"/>
          <w:lang w:val="ka-GE"/>
        </w:rPr>
        <w:t xml:space="preserve">   აღნიშნულ საძირკველზე განთავსებულია ზეძირკველი, მსხვილი ფრაქციის ყორე-ქვის შემავსებლით.  ზეძირკვლის ზედაპირები ხასიათდება მრავლობითი ბათქაშჩამოშლილი უბნებით.  </w:t>
      </w:r>
    </w:p>
    <w:p w:rsidR="00DD030F" w:rsidRPr="00023997" w:rsidRDefault="00671AE4" w:rsidP="0011194B">
      <w:pPr>
        <w:pStyle w:val="ListParagraph"/>
        <w:tabs>
          <w:tab w:val="left" w:pos="-284"/>
          <w:tab w:val="left" w:pos="-142"/>
          <w:tab w:val="left" w:pos="8505"/>
          <w:tab w:val="left" w:pos="9639"/>
        </w:tabs>
        <w:spacing w:line="360" w:lineRule="auto"/>
        <w:ind w:left="142" w:right="-30"/>
        <w:jc w:val="both"/>
        <w:rPr>
          <w:rFonts w:ascii="Sylfaen" w:hAnsi="Sylfaen"/>
          <w:bCs/>
          <w:sz w:val="24"/>
          <w:szCs w:val="24"/>
        </w:rPr>
      </w:pPr>
      <w:r>
        <w:rPr>
          <w:rFonts w:ascii="Sylfaen" w:hAnsi="Sylfaen"/>
          <w:bCs/>
          <w:sz w:val="24"/>
          <w:szCs w:val="24"/>
          <w:lang w:val="ka-GE"/>
        </w:rPr>
        <w:t xml:space="preserve">   </w:t>
      </w:r>
      <w:r w:rsidR="00DD030F">
        <w:rPr>
          <w:rFonts w:ascii="Sylfaen" w:hAnsi="Sylfaen"/>
          <w:bCs/>
          <w:sz w:val="24"/>
          <w:szCs w:val="24"/>
          <w:lang w:val="ka-GE"/>
        </w:rPr>
        <w:t xml:space="preserve">ორივე შემთხვევისათვის საჭიროა ზეძირკვლის ორმხრივი გასუფთავება ძველი ნალესისაგან, ნარჩენის ნაგვის სახით გატანა, ზეძირკვლის ორმხრივი ურთიერთდაკავშირებული შეჯავშვნა ლითონის ელემენტებით, ორმხრივი შელესვა ქვიშა-ცემენტის ხსნარით, შეღებვა </w:t>
      </w:r>
      <w:r>
        <w:rPr>
          <w:rFonts w:ascii="Sylfaen" w:hAnsi="Sylfaen"/>
          <w:bCs/>
          <w:sz w:val="24"/>
          <w:szCs w:val="24"/>
          <w:lang w:val="ka-GE"/>
        </w:rPr>
        <w:t>ჰ</w:t>
      </w:r>
      <w:r w:rsidR="00DD030F">
        <w:rPr>
          <w:rFonts w:ascii="Sylfaen" w:hAnsi="Sylfaen"/>
          <w:bCs/>
          <w:sz w:val="24"/>
          <w:szCs w:val="24"/>
          <w:lang w:val="ka-GE"/>
        </w:rPr>
        <w:t>იდროსაღებავით პრევენციული ღონისძიების ჩატარებით.</w:t>
      </w:r>
    </w:p>
    <w:p w:rsidR="0074338D" w:rsidRDefault="0074338D" w:rsidP="0074338D">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2.1.</w:t>
      </w:r>
      <w:r>
        <w:rPr>
          <w:rFonts w:ascii="Sylfaen" w:hAnsi="Sylfaen"/>
          <w:b/>
          <w:bCs/>
          <w:sz w:val="24"/>
          <w:szCs w:val="24"/>
          <w:lang w:val="ka-GE"/>
        </w:rPr>
        <w:t>4</w:t>
      </w:r>
      <w:r>
        <w:rPr>
          <w:rFonts w:ascii="Sylfaen" w:hAnsi="Sylfaen"/>
          <w:b/>
          <w:bCs/>
          <w:sz w:val="24"/>
          <w:szCs w:val="24"/>
          <w:lang w:val="ka-GE"/>
        </w:rPr>
        <w:t>. სართულშუა გადახურვების ანალოგიური</w:t>
      </w:r>
      <w:r w:rsidRPr="00DD030F">
        <w:rPr>
          <w:rFonts w:ascii="Sylfaen" w:hAnsi="Sylfaen"/>
          <w:b/>
          <w:bCs/>
          <w:sz w:val="24"/>
          <w:szCs w:val="24"/>
          <w:lang w:val="ka-GE"/>
        </w:rPr>
        <w:t xml:space="preserve"> ახალი ხის</w:t>
      </w:r>
    </w:p>
    <w:p w:rsidR="0074338D" w:rsidRPr="00DD030F" w:rsidRDefault="0074338D" w:rsidP="0074338D">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sidRPr="00DD030F">
        <w:rPr>
          <w:rFonts w:ascii="Sylfaen" w:hAnsi="Sylfaen"/>
          <w:b/>
          <w:bCs/>
          <w:sz w:val="24"/>
          <w:szCs w:val="24"/>
          <w:lang w:val="ka-GE"/>
        </w:rPr>
        <w:t xml:space="preserve"> მასალით შეცვლის შემთხვევისათვის, ან სართულშუა გადახურვების მონოლითური რკინაბეტონის ფილების მოწყობის შემთხვევისათვის</w:t>
      </w:r>
    </w:p>
    <w:p w:rsidR="0074338D" w:rsidRDefault="0074338D" w:rsidP="0074338D">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w:t>
      </w:r>
      <w:r>
        <w:rPr>
          <w:rFonts w:ascii="Sylfaen" w:hAnsi="Sylfaen"/>
          <w:b/>
          <w:bCs/>
          <w:sz w:val="24"/>
          <w:szCs w:val="24"/>
          <w:lang w:val="ka-GE"/>
        </w:rPr>
        <w:t>წყალარინებითი ბილიკი</w:t>
      </w:r>
      <w:r>
        <w:rPr>
          <w:rFonts w:ascii="Sylfaen" w:hAnsi="Sylfaen"/>
          <w:b/>
          <w:bCs/>
          <w:sz w:val="24"/>
          <w:szCs w:val="24"/>
          <w:lang w:val="ka-GE"/>
        </w:rPr>
        <w:t>)</w:t>
      </w:r>
    </w:p>
    <w:p w:rsidR="0011194B" w:rsidRDefault="0011194B" w:rsidP="00023997">
      <w:pPr>
        <w:pStyle w:val="ListParagraph"/>
        <w:tabs>
          <w:tab w:val="left" w:pos="-284"/>
          <w:tab w:val="left" w:pos="-142"/>
          <w:tab w:val="left" w:pos="8505"/>
          <w:tab w:val="left" w:pos="9639"/>
        </w:tabs>
        <w:spacing w:line="360" w:lineRule="auto"/>
        <w:ind w:left="0" w:right="-30"/>
        <w:jc w:val="both"/>
        <w:rPr>
          <w:rFonts w:ascii="Sylfaen" w:hAnsi="Sylfaen"/>
          <w:bCs/>
          <w:sz w:val="24"/>
          <w:szCs w:val="24"/>
          <w:lang w:val="ka-GE"/>
        </w:rPr>
      </w:pPr>
      <w:r>
        <w:rPr>
          <w:rFonts w:ascii="Sylfaen" w:hAnsi="Sylfaen"/>
          <w:bCs/>
          <w:sz w:val="24"/>
          <w:szCs w:val="24"/>
          <w:lang w:val="ka-GE"/>
        </w:rPr>
        <w:t xml:space="preserve">  </w:t>
      </w:r>
      <w:r w:rsidR="00CA1C16">
        <w:rPr>
          <w:rFonts w:ascii="Sylfaen" w:hAnsi="Sylfaen"/>
          <w:bCs/>
          <w:sz w:val="24"/>
          <w:szCs w:val="24"/>
          <w:lang w:val="ka-GE"/>
        </w:rPr>
        <w:t xml:space="preserve">  </w:t>
      </w:r>
      <w:r>
        <w:rPr>
          <w:rFonts w:ascii="Sylfaen" w:hAnsi="Sylfaen"/>
          <w:bCs/>
          <w:sz w:val="24"/>
          <w:szCs w:val="24"/>
          <w:lang w:val="ka-GE"/>
        </w:rPr>
        <w:t xml:space="preserve"> შენობა პერიმეტრზე არ აქვს მოწყობილი წყალარინებითი ბილიკი. შენობის პერიმეტრზე ამოსულია გარე მხრიდან ბალახის საფარი. </w:t>
      </w:r>
    </w:p>
    <w:p w:rsidR="00CA1C16" w:rsidRDefault="00CA1C16" w:rsidP="00023997">
      <w:pPr>
        <w:pStyle w:val="ListParagraph"/>
        <w:tabs>
          <w:tab w:val="left" w:pos="-284"/>
          <w:tab w:val="left" w:pos="-142"/>
          <w:tab w:val="left" w:pos="8505"/>
          <w:tab w:val="left" w:pos="9639"/>
        </w:tabs>
        <w:spacing w:line="360" w:lineRule="auto"/>
        <w:ind w:left="0" w:right="-30"/>
        <w:jc w:val="both"/>
        <w:rPr>
          <w:rFonts w:ascii="Sylfaen" w:hAnsi="Sylfaen"/>
          <w:bCs/>
          <w:sz w:val="24"/>
          <w:szCs w:val="24"/>
          <w:lang w:val="ka-GE"/>
        </w:rPr>
      </w:pPr>
      <w:r>
        <w:rPr>
          <w:rFonts w:ascii="Sylfaen" w:hAnsi="Sylfaen"/>
          <w:bCs/>
          <w:sz w:val="24"/>
          <w:szCs w:val="24"/>
          <w:lang w:val="ka-GE"/>
        </w:rPr>
        <w:t xml:space="preserve">   </w:t>
      </w:r>
      <w:r>
        <w:rPr>
          <w:rFonts w:ascii="Sylfaen" w:hAnsi="Sylfaen"/>
          <w:bCs/>
          <w:sz w:val="24"/>
          <w:szCs w:val="24"/>
          <w:lang w:val="ka-GE"/>
        </w:rPr>
        <w:t>ორივე შემთხვევისათვის საჭიროა</w:t>
      </w:r>
      <w:r>
        <w:rPr>
          <w:rFonts w:ascii="Sylfaen" w:hAnsi="Sylfaen"/>
          <w:bCs/>
          <w:sz w:val="24"/>
          <w:szCs w:val="24"/>
          <w:lang w:val="ka-GE"/>
        </w:rPr>
        <w:t xml:space="preserve"> შენობის მთელ პერიმეტრზე გრუნტის მოხსნა, ნაგვის სახით გატანა და მის ადგილზე ახალი ბეტონის ფაქტურის წყალარინებითი ბილიკის მოწყობა </w:t>
      </w:r>
      <w:r>
        <w:rPr>
          <w:rFonts w:ascii="Sylfaen" w:hAnsi="Sylfaen"/>
          <w:bCs/>
          <w:sz w:val="24"/>
          <w:szCs w:val="24"/>
          <w:lang w:val="ka-GE"/>
        </w:rPr>
        <w:t>პრევენციული ღონისძიების ჩატარებით.</w:t>
      </w:r>
    </w:p>
    <w:p w:rsidR="00CA1C16" w:rsidRDefault="00CA1C16" w:rsidP="00023997">
      <w:pPr>
        <w:pStyle w:val="ListParagraph"/>
        <w:tabs>
          <w:tab w:val="left" w:pos="-284"/>
          <w:tab w:val="left" w:pos="-142"/>
          <w:tab w:val="left" w:pos="8505"/>
          <w:tab w:val="left" w:pos="9639"/>
        </w:tabs>
        <w:spacing w:line="360" w:lineRule="auto"/>
        <w:ind w:left="0" w:right="-30"/>
        <w:jc w:val="both"/>
        <w:rPr>
          <w:rFonts w:ascii="Sylfaen" w:hAnsi="Sylfaen"/>
          <w:bCs/>
          <w:sz w:val="24"/>
          <w:szCs w:val="24"/>
          <w:lang w:val="ka-GE"/>
        </w:rPr>
      </w:pPr>
    </w:p>
    <w:p w:rsidR="0037742B" w:rsidRDefault="0037742B" w:rsidP="00023997">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p>
    <w:p w:rsidR="007F21C1" w:rsidRDefault="007F21C1" w:rsidP="0011194B">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p>
    <w:p w:rsidR="007F21C1" w:rsidRDefault="007F21C1" w:rsidP="0011194B">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p>
    <w:p w:rsidR="0011194B" w:rsidRDefault="00023997" w:rsidP="0011194B">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rPr>
        <w:lastRenderedPageBreak/>
        <w:t>2</w:t>
      </w:r>
      <w:r w:rsidR="0011194B">
        <w:rPr>
          <w:rFonts w:ascii="Sylfaen" w:hAnsi="Sylfaen"/>
          <w:b/>
          <w:bCs/>
          <w:sz w:val="24"/>
          <w:szCs w:val="24"/>
          <w:lang w:val="ka-GE"/>
        </w:rPr>
        <w:t>.</w:t>
      </w:r>
      <w:r w:rsidR="0011194B" w:rsidRPr="00D83739">
        <w:rPr>
          <w:rFonts w:ascii="Sylfaen" w:hAnsi="Sylfaen"/>
          <w:b/>
          <w:bCs/>
          <w:sz w:val="24"/>
          <w:szCs w:val="24"/>
          <w:lang w:val="ka-GE"/>
        </w:rPr>
        <w:t>2. მზიდი კედლები</w:t>
      </w:r>
      <w:r w:rsidR="0011194B">
        <w:rPr>
          <w:rFonts w:ascii="Sylfaen" w:hAnsi="Sylfaen"/>
          <w:b/>
          <w:bCs/>
          <w:sz w:val="24"/>
          <w:szCs w:val="24"/>
          <w:lang w:val="ka-GE"/>
        </w:rPr>
        <w:t>, ანტისეისმური სარტყელი და არსებული</w:t>
      </w:r>
    </w:p>
    <w:p w:rsidR="0011194B" w:rsidRPr="00D83739" w:rsidRDefault="0011194B" w:rsidP="0011194B">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ღიობების ზღუდარები</w:t>
      </w:r>
    </w:p>
    <w:p w:rsidR="00BE070A" w:rsidRDefault="0011194B" w:rsidP="0011194B">
      <w:pPr>
        <w:pStyle w:val="ListParagraph"/>
        <w:tabs>
          <w:tab w:val="left" w:pos="-284"/>
          <w:tab w:val="left" w:pos="-142"/>
          <w:tab w:val="left" w:pos="8505"/>
          <w:tab w:val="left" w:pos="9639"/>
        </w:tabs>
        <w:spacing w:line="360" w:lineRule="auto"/>
        <w:ind w:left="142" w:right="-30"/>
        <w:jc w:val="both"/>
        <w:rPr>
          <w:rFonts w:ascii="Sylfaen" w:hAnsi="Sylfaen"/>
          <w:bCs/>
          <w:sz w:val="24"/>
          <w:szCs w:val="24"/>
        </w:rPr>
      </w:pPr>
      <w:r w:rsidRPr="00D83739">
        <w:rPr>
          <w:rFonts w:ascii="Sylfaen" w:hAnsi="Sylfaen"/>
          <w:bCs/>
          <w:sz w:val="24"/>
          <w:szCs w:val="24"/>
          <w:lang w:val="ka-GE"/>
        </w:rPr>
        <w:t xml:space="preserve">  შენობას მზიდი კედლების სახით მოწყობილი აქვს ძირითადად წითელი სამშენებლო აგურის წყობა. </w:t>
      </w:r>
      <w:r>
        <w:rPr>
          <w:rFonts w:ascii="Sylfaen" w:hAnsi="Sylfaen"/>
          <w:bCs/>
          <w:sz w:val="24"/>
          <w:szCs w:val="24"/>
          <w:lang w:val="ka-GE"/>
        </w:rPr>
        <w:t>როგორც ინტერიერის, ასევე ექსტერიერის მხრიდან აღინიშნება მრავლობითი ბათქაშჩამოშლილი უბნები, ასევე სხვადასხვა ორიენტაციის მაგისტრალური დიაპაზონის ბზარები.</w:t>
      </w:r>
      <w:r w:rsidRPr="00D83739">
        <w:rPr>
          <w:rFonts w:ascii="Sylfaen" w:hAnsi="Sylfaen"/>
          <w:bCs/>
          <w:sz w:val="24"/>
          <w:szCs w:val="24"/>
          <w:lang w:val="ka-GE"/>
        </w:rPr>
        <w:t xml:space="preserve"> </w:t>
      </w:r>
    </w:p>
    <w:p w:rsidR="00BE070A" w:rsidRDefault="0011194B" w:rsidP="0011194B">
      <w:pPr>
        <w:pStyle w:val="ListParagraph"/>
        <w:tabs>
          <w:tab w:val="left" w:pos="-284"/>
          <w:tab w:val="left" w:pos="-142"/>
          <w:tab w:val="left" w:pos="8505"/>
          <w:tab w:val="left" w:pos="9639"/>
        </w:tabs>
        <w:spacing w:line="360" w:lineRule="auto"/>
        <w:ind w:left="142" w:right="-30"/>
        <w:jc w:val="both"/>
        <w:rPr>
          <w:rFonts w:ascii="Sylfaen" w:hAnsi="Sylfaen"/>
          <w:bCs/>
          <w:sz w:val="24"/>
          <w:szCs w:val="24"/>
        </w:rPr>
      </w:pPr>
      <w:r>
        <w:rPr>
          <w:rFonts w:ascii="Sylfaen" w:hAnsi="Sylfaen"/>
          <w:bCs/>
          <w:sz w:val="24"/>
          <w:szCs w:val="24"/>
          <w:lang w:val="ka-GE"/>
        </w:rPr>
        <w:t xml:space="preserve">  შენობას არცერთ სართულზე არ გააჩნია ანტისეისმური რკინა-ბეტონის სარტყელი.  </w:t>
      </w:r>
    </w:p>
    <w:p w:rsidR="0011194B" w:rsidRDefault="0011194B" w:rsidP="0011194B">
      <w:pPr>
        <w:pStyle w:val="ListParagraph"/>
        <w:tabs>
          <w:tab w:val="left" w:pos="-284"/>
          <w:tab w:val="left" w:pos="-142"/>
          <w:tab w:val="left" w:pos="8505"/>
          <w:tab w:val="left" w:pos="9639"/>
        </w:tabs>
        <w:spacing w:line="360" w:lineRule="auto"/>
        <w:ind w:left="142" w:right="-30"/>
        <w:jc w:val="both"/>
        <w:rPr>
          <w:rFonts w:ascii="Sylfaen" w:hAnsi="Sylfaen"/>
          <w:bCs/>
          <w:sz w:val="24"/>
          <w:szCs w:val="24"/>
        </w:rPr>
      </w:pPr>
      <w:r>
        <w:rPr>
          <w:rFonts w:ascii="Sylfaen" w:hAnsi="Sylfaen"/>
          <w:bCs/>
          <w:sz w:val="24"/>
          <w:szCs w:val="24"/>
          <w:lang w:val="ka-GE"/>
        </w:rPr>
        <w:t xml:space="preserve">  აღნიშნულ შენობას ღიობების ზღუდარების სახით ძირითადად მოწყობილი აქვს ხის ელემენტები. ზოგიერთ ზღუდარში განთავსებულია გლუვი პროფილის არმატურის ღეროები. აღნიშნული ღეროები ხასიათდება კოროზირებული უბნებით, ბევრ ადგილებზე აღარ გააჩნია ბეტონის დამცავი ფენა.  </w:t>
      </w:r>
    </w:p>
    <w:p w:rsidR="00BE070A" w:rsidRDefault="00BE070A" w:rsidP="00BE070A">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Cs/>
          <w:sz w:val="24"/>
          <w:szCs w:val="24"/>
        </w:rPr>
        <w:t xml:space="preserve">2.2.1. </w:t>
      </w:r>
      <w:r>
        <w:rPr>
          <w:rFonts w:ascii="Sylfaen" w:hAnsi="Sylfaen"/>
          <w:b/>
          <w:bCs/>
          <w:sz w:val="24"/>
          <w:szCs w:val="24"/>
          <w:lang w:val="ka-GE"/>
        </w:rPr>
        <w:t>სართულშუა გადახურვების ანალოგიური</w:t>
      </w:r>
      <w:r w:rsidRPr="00DD030F">
        <w:rPr>
          <w:rFonts w:ascii="Sylfaen" w:hAnsi="Sylfaen"/>
          <w:b/>
          <w:bCs/>
          <w:sz w:val="24"/>
          <w:szCs w:val="24"/>
          <w:lang w:val="ka-GE"/>
        </w:rPr>
        <w:t xml:space="preserve"> ახალი ხის</w:t>
      </w:r>
    </w:p>
    <w:p w:rsidR="00BE070A" w:rsidRDefault="00BE070A" w:rsidP="00BE070A">
      <w:pPr>
        <w:pStyle w:val="ListParagraph"/>
        <w:tabs>
          <w:tab w:val="left" w:pos="-284"/>
          <w:tab w:val="left" w:pos="-142"/>
          <w:tab w:val="left" w:pos="8505"/>
          <w:tab w:val="left" w:pos="9639"/>
        </w:tabs>
        <w:spacing w:line="360" w:lineRule="auto"/>
        <w:ind w:left="142" w:right="-30"/>
        <w:jc w:val="center"/>
        <w:rPr>
          <w:rFonts w:ascii="Sylfaen" w:hAnsi="Sylfaen"/>
          <w:b/>
          <w:bCs/>
          <w:sz w:val="24"/>
          <w:szCs w:val="24"/>
        </w:rPr>
      </w:pPr>
      <w:r w:rsidRPr="00DD030F">
        <w:rPr>
          <w:rFonts w:ascii="Sylfaen" w:hAnsi="Sylfaen"/>
          <w:b/>
          <w:bCs/>
          <w:sz w:val="24"/>
          <w:szCs w:val="24"/>
          <w:lang w:val="ka-GE"/>
        </w:rPr>
        <w:t xml:space="preserve"> მასალით შეცვლის შემთხვევისათვის</w:t>
      </w:r>
    </w:p>
    <w:p w:rsidR="009C60C9" w:rsidRDefault="00BE070A" w:rsidP="009C60C9">
      <w:pPr>
        <w:pStyle w:val="ListParagraph"/>
        <w:tabs>
          <w:tab w:val="left" w:pos="-284"/>
          <w:tab w:val="left" w:pos="-142"/>
          <w:tab w:val="left" w:pos="8505"/>
          <w:tab w:val="left" w:pos="9639"/>
        </w:tabs>
        <w:spacing w:line="360" w:lineRule="auto"/>
        <w:ind w:left="0" w:right="-30"/>
        <w:jc w:val="both"/>
        <w:rPr>
          <w:rFonts w:ascii="Sylfaen" w:hAnsi="Sylfaen"/>
          <w:bCs/>
          <w:sz w:val="24"/>
          <w:szCs w:val="24"/>
          <w:lang w:val="ka-GE"/>
        </w:rPr>
      </w:pPr>
      <w:r w:rsidRPr="00BE070A">
        <w:rPr>
          <w:rFonts w:ascii="Sylfaen" w:hAnsi="Sylfaen"/>
          <w:bCs/>
          <w:sz w:val="24"/>
          <w:szCs w:val="24"/>
        </w:rPr>
        <w:t xml:space="preserve">  </w:t>
      </w:r>
      <w:r w:rsidRPr="00BE070A">
        <w:rPr>
          <w:rFonts w:ascii="Sylfaen" w:hAnsi="Sylfaen"/>
          <w:bCs/>
          <w:sz w:val="24"/>
          <w:szCs w:val="24"/>
          <w:lang w:val="ka-GE"/>
        </w:rPr>
        <w:t>ამ</w:t>
      </w:r>
      <w:r>
        <w:rPr>
          <w:rFonts w:ascii="Sylfaen" w:hAnsi="Sylfaen"/>
          <w:bCs/>
          <w:sz w:val="24"/>
          <w:szCs w:val="24"/>
          <w:lang w:val="ka-GE"/>
        </w:rPr>
        <w:t xml:space="preserve"> </w:t>
      </w:r>
      <w:r w:rsidRPr="00BE070A">
        <w:rPr>
          <w:rFonts w:ascii="Sylfaen" w:hAnsi="Sylfaen"/>
          <w:bCs/>
          <w:sz w:val="24"/>
          <w:szCs w:val="24"/>
          <w:lang w:val="ka-GE"/>
        </w:rPr>
        <w:t>შემთხვევისათვის</w:t>
      </w:r>
      <w:r>
        <w:rPr>
          <w:rFonts w:ascii="Sylfaen" w:hAnsi="Sylfaen"/>
          <w:bCs/>
          <w:sz w:val="24"/>
          <w:szCs w:val="24"/>
          <w:lang w:val="ka-GE"/>
        </w:rPr>
        <w:t xml:space="preserve"> საჭიროა მზიდი კედლების (ორივე სართულზე) ორმხრივი გასუფთავება ძველი ნალესისაგან, ნარჩენების ნაგვის სახით გატანა, აღნიშნული კედლების ორმხრივი შეჯავშვნა  ლითონის  ელემენტებით, არსებული ღიობების ზღუდარების შეჯავშვნა ლითონის ელემენტებით</w:t>
      </w:r>
      <w:r w:rsidR="009C60C9">
        <w:rPr>
          <w:rFonts w:ascii="Sylfaen" w:hAnsi="Sylfaen"/>
          <w:bCs/>
          <w:sz w:val="24"/>
          <w:szCs w:val="24"/>
          <w:lang w:val="ka-GE"/>
        </w:rPr>
        <w:t xml:space="preserve">, ორმხრივი შელესვა ქვიშა-ცემენტის ხსნარით, შეღებვა არქიტექტურული გადაწყვეტის საფუძველზე </w:t>
      </w:r>
      <w:r w:rsidR="009C60C9">
        <w:rPr>
          <w:rFonts w:ascii="Sylfaen" w:hAnsi="Sylfaen"/>
          <w:bCs/>
          <w:sz w:val="24"/>
          <w:szCs w:val="24"/>
          <w:lang w:val="ka-GE"/>
        </w:rPr>
        <w:t>პრევენციული ღონისძიების ჩატარებით.</w:t>
      </w:r>
    </w:p>
    <w:p w:rsidR="009C60C9" w:rsidRDefault="009C60C9" w:rsidP="009C60C9">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Cs/>
          <w:sz w:val="24"/>
          <w:szCs w:val="24"/>
        </w:rPr>
        <w:t>2.2.</w:t>
      </w:r>
      <w:r>
        <w:rPr>
          <w:rFonts w:ascii="Sylfaen" w:hAnsi="Sylfaen"/>
          <w:bCs/>
          <w:sz w:val="24"/>
          <w:szCs w:val="24"/>
          <w:lang w:val="ka-GE"/>
        </w:rPr>
        <w:t>2</w:t>
      </w:r>
      <w:r>
        <w:rPr>
          <w:rFonts w:ascii="Sylfaen" w:hAnsi="Sylfaen"/>
          <w:bCs/>
          <w:sz w:val="24"/>
          <w:szCs w:val="24"/>
        </w:rPr>
        <w:t xml:space="preserve">. </w:t>
      </w:r>
      <w:r w:rsidRPr="00DD030F">
        <w:rPr>
          <w:rFonts w:ascii="Sylfaen" w:hAnsi="Sylfaen"/>
          <w:b/>
          <w:bCs/>
          <w:sz w:val="24"/>
          <w:szCs w:val="24"/>
          <w:lang w:val="ka-GE"/>
        </w:rPr>
        <w:t xml:space="preserve">სართულშუა გადახურვების მონოლითური რკინაბეტონის </w:t>
      </w:r>
    </w:p>
    <w:p w:rsidR="009C60C9" w:rsidRDefault="009C60C9" w:rsidP="009C60C9">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sidRPr="00DD030F">
        <w:rPr>
          <w:rFonts w:ascii="Sylfaen" w:hAnsi="Sylfaen"/>
          <w:b/>
          <w:bCs/>
          <w:sz w:val="24"/>
          <w:szCs w:val="24"/>
          <w:lang w:val="ka-GE"/>
        </w:rPr>
        <w:t>ფილების მოწყობის შემთხვევისათვის</w:t>
      </w:r>
    </w:p>
    <w:p w:rsidR="009C60C9" w:rsidRDefault="009C60C9" w:rsidP="009C60C9">
      <w:pPr>
        <w:pStyle w:val="ListParagraph"/>
        <w:tabs>
          <w:tab w:val="left" w:pos="-284"/>
          <w:tab w:val="left" w:pos="-142"/>
          <w:tab w:val="left" w:pos="8505"/>
          <w:tab w:val="left" w:pos="9639"/>
        </w:tabs>
        <w:spacing w:line="360" w:lineRule="auto"/>
        <w:ind w:left="0" w:right="-30"/>
        <w:jc w:val="both"/>
        <w:rPr>
          <w:rFonts w:ascii="Sylfaen" w:hAnsi="Sylfaen"/>
          <w:bCs/>
          <w:sz w:val="24"/>
          <w:szCs w:val="24"/>
          <w:lang w:val="ka-GE"/>
        </w:rPr>
      </w:pPr>
      <w:r w:rsidRPr="00BE070A">
        <w:rPr>
          <w:rFonts w:ascii="Sylfaen" w:hAnsi="Sylfaen"/>
          <w:bCs/>
          <w:sz w:val="24"/>
          <w:szCs w:val="24"/>
        </w:rPr>
        <w:t xml:space="preserve">  </w:t>
      </w:r>
      <w:r w:rsidRPr="00BE070A">
        <w:rPr>
          <w:rFonts w:ascii="Sylfaen" w:hAnsi="Sylfaen"/>
          <w:bCs/>
          <w:sz w:val="24"/>
          <w:szCs w:val="24"/>
          <w:lang w:val="ka-GE"/>
        </w:rPr>
        <w:t>ამ</w:t>
      </w:r>
      <w:r>
        <w:rPr>
          <w:rFonts w:ascii="Sylfaen" w:hAnsi="Sylfaen"/>
          <w:bCs/>
          <w:sz w:val="24"/>
          <w:szCs w:val="24"/>
          <w:lang w:val="ka-GE"/>
        </w:rPr>
        <w:t xml:space="preserve"> </w:t>
      </w:r>
      <w:r w:rsidRPr="00BE070A">
        <w:rPr>
          <w:rFonts w:ascii="Sylfaen" w:hAnsi="Sylfaen"/>
          <w:bCs/>
          <w:sz w:val="24"/>
          <w:szCs w:val="24"/>
          <w:lang w:val="ka-GE"/>
        </w:rPr>
        <w:t>შემთხვევისათვის</w:t>
      </w:r>
      <w:r>
        <w:rPr>
          <w:rFonts w:ascii="Sylfaen" w:hAnsi="Sylfaen"/>
          <w:bCs/>
          <w:sz w:val="24"/>
          <w:szCs w:val="24"/>
          <w:lang w:val="ka-GE"/>
        </w:rPr>
        <w:t xml:space="preserve"> საჭიროა მზიდი კედლების (ორივე სართულზე) ორმხრივი გასუფთავება ძველი ნალესისაგან, ნარჩენების ნაგვის სახით გატანა, აღნიშნული კედლების ორმხრივი შეჯავშვნა  ლითონის  ელემენტებით, არსებული ღიობების </w:t>
      </w:r>
      <w:r>
        <w:rPr>
          <w:rFonts w:ascii="Sylfaen" w:hAnsi="Sylfaen"/>
          <w:bCs/>
          <w:sz w:val="24"/>
          <w:szCs w:val="24"/>
          <w:lang w:val="ka-GE"/>
        </w:rPr>
        <w:t>მოჩარჩოება</w:t>
      </w:r>
      <w:r>
        <w:rPr>
          <w:rFonts w:ascii="Sylfaen" w:hAnsi="Sylfaen"/>
          <w:bCs/>
          <w:sz w:val="24"/>
          <w:szCs w:val="24"/>
          <w:lang w:val="ka-GE"/>
        </w:rPr>
        <w:t xml:space="preserve"> ლითონის ელემენტებით,</w:t>
      </w:r>
      <w:r>
        <w:rPr>
          <w:rFonts w:ascii="Sylfaen" w:hAnsi="Sylfaen"/>
          <w:bCs/>
          <w:sz w:val="24"/>
          <w:szCs w:val="24"/>
          <w:lang w:val="ka-GE"/>
        </w:rPr>
        <w:t xml:space="preserve"> სართულებზე ვერტიკალური კავშირების მოწყობა ლითონის ელემენტებით.</w:t>
      </w:r>
      <w:r>
        <w:rPr>
          <w:rFonts w:ascii="Sylfaen" w:hAnsi="Sylfaen"/>
          <w:bCs/>
          <w:sz w:val="24"/>
          <w:szCs w:val="24"/>
          <w:lang w:val="ka-GE"/>
        </w:rPr>
        <w:t xml:space="preserve"> ორმხრივი შელესვა ქვიშა-ცემენტის ხსნარით, შეღებვა არქიტექტურული გადაწყვეტის საფუძველზე პრევენციული ღონისძიების ჩატარებით.</w:t>
      </w:r>
    </w:p>
    <w:p w:rsidR="0011194B" w:rsidRPr="00D83739" w:rsidRDefault="009C60C9" w:rsidP="0011194B">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lastRenderedPageBreak/>
        <w:t>2</w:t>
      </w:r>
      <w:r w:rsidR="0011194B" w:rsidRPr="00D83739">
        <w:rPr>
          <w:rFonts w:ascii="Sylfaen" w:hAnsi="Sylfaen"/>
          <w:b/>
          <w:bCs/>
          <w:sz w:val="24"/>
          <w:szCs w:val="24"/>
          <w:lang w:val="ka-GE"/>
        </w:rPr>
        <w:t>.3. სართულშუა გადახურვები</w:t>
      </w:r>
    </w:p>
    <w:p w:rsidR="000F6899" w:rsidRDefault="0011194B" w:rsidP="0011194B">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sidRPr="00D83739">
        <w:rPr>
          <w:rFonts w:ascii="Sylfaen" w:hAnsi="Sylfaen"/>
          <w:bCs/>
          <w:sz w:val="24"/>
          <w:szCs w:val="24"/>
          <w:lang w:val="ka-GE"/>
        </w:rPr>
        <w:t xml:space="preserve">    </w:t>
      </w:r>
      <w:r>
        <w:rPr>
          <w:rFonts w:ascii="Sylfaen" w:hAnsi="Sylfaen"/>
          <w:bCs/>
          <w:sz w:val="24"/>
          <w:szCs w:val="24"/>
          <w:lang w:val="ka-GE"/>
        </w:rPr>
        <w:t xml:space="preserve"> შენობა-ნაგებობას </w:t>
      </w:r>
      <w:r w:rsidRPr="00D83739">
        <w:rPr>
          <w:rFonts w:ascii="Sylfaen" w:hAnsi="Sylfaen"/>
          <w:bCs/>
          <w:sz w:val="24"/>
          <w:szCs w:val="24"/>
          <w:lang w:val="ka-GE"/>
        </w:rPr>
        <w:t>სართულშუა გადახურვების სახით მოწყობილი აქვს</w:t>
      </w:r>
      <w:r>
        <w:rPr>
          <w:rFonts w:ascii="Sylfaen" w:hAnsi="Sylfaen"/>
          <w:bCs/>
          <w:sz w:val="24"/>
          <w:szCs w:val="24"/>
          <w:lang w:val="ka-GE"/>
        </w:rPr>
        <w:t xml:space="preserve"> შეწყვილებული </w:t>
      </w:r>
      <w:r w:rsidRPr="00D83739">
        <w:rPr>
          <w:rFonts w:ascii="Sylfaen" w:hAnsi="Sylfaen"/>
          <w:bCs/>
          <w:sz w:val="24"/>
          <w:szCs w:val="24"/>
          <w:lang w:val="ka-GE"/>
        </w:rPr>
        <w:t xml:space="preserve">ხის კოჭები შეფიცვრაზე. </w:t>
      </w:r>
      <w:r>
        <w:rPr>
          <w:rFonts w:ascii="Sylfaen" w:hAnsi="Sylfaen"/>
          <w:bCs/>
          <w:sz w:val="24"/>
          <w:szCs w:val="24"/>
          <w:lang w:val="ka-GE"/>
        </w:rPr>
        <w:t xml:space="preserve"> აღნიშნული კოჭების ბოლოები ჩამაგრებულია მზიდი აგურის წყობის კედლებში. აღნიშნული ხის კოჭები, შეფიცვრის ელემენტები და აკრული ხის დიქტები ხასიათდება დანესტიანებული და ობირებული უბნებით. რიგ ადგილებში შეფიცვრისა და აღნიშნული დიქტები ჩამონგრეულია. </w:t>
      </w:r>
    </w:p>
    <w:p w:rsidR="000F6899" w:rsidRDefault="000F6899" w:rsidP="000F6899">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Cs/>
          <w:sz w:val="24"/>
          <w:szCs w:val="24"/>
          <w:lang w:val="ka-GE"/>
        </w:rPr>
        <w:t xml:space="preserve">2.3.1. </w:t>
      </w:r>
      <w:r>
        <w:rPr>
          <w:rFonts w:ascii="Sylfaen" w:hAnsi="Sylfaen"/>
          <w:b/>
          <w:bCs/>
          <w:sz w:val="24"/>
          <w:szCs w:val="24"/>
          <w:lang w:val="ka-GE"/>
        </w:rPr>
        <w:t>სართულშუა გადახურვების ანალოგიური</w:t>
      </w:r>
      <w:r w:rsidRPr="00DD030F">
        <w:rPr>
          <w:rFonts w:ascii="Sylfaen" w:hAnsi="Sylfaen"/>
          <w:b/>
          <w:bCs/>
          <w:sz w:val="24"/>
          <w:szCs w:val="24"/>
          <w:lang w:val="ka-GE"/>
        </w:rPr>
        <w:t xml:space="preserve"> ახალი ხის</w:t>
      </w:r>
    </w:p>
    <w:p w:rsidR="000F6899" w:rsidRDefault="000F6899" w:rsidP="000F6899">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sidRPr="00DD030F">
        <w:rPr>
          <w:rFonts w:ascii="Sylfaen" w:hAnsi="Sylfaen"/>
          <w:b/>
          <w:bCs/>
          <w:sz w:val="24"/>
          <w:szCs w:val="24"/>
          <w:lang w:val="ka-GE"/>
        </w:rPr>
        <w:t xml:space="preserve"> მასალით შეცვლის შემთხვევისათვის</w:t>
      </w:r>
    </w:p>
    <w:p w:rsidR="000F6899" w:rsidRDefault="000F6899" w:rsidP="000F6899">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Pr>
          <w:rFonts w:ascii="Sylfaen" w:hAnsi="Sylfaen"/>
          <w:bCs/>
          <w:sz w:val="24"/>
          <w:szCs w:val="24"/>
          <w:lang w:val="ka-GE"/>
        </w:rPr>
        <w:t xml:space="preserve">     ამ </w:t>
      </w:r>
      <w:r w:rsidRPr="000F6899">
        <w:rPr>
          <w:rFonts w:ascii="Sylfaen" w:hAnsi="Sylfaen"/>
          <w:bCs/>
          <w:sz w:val="24"/>
          <w:szCs w:val="24"/>
          <w:lang w:val="ka-GE"/>
        </w:rPr>
        <w:t>შემთხვევისათვის</w:t>
      </w:r>
      <w:r>
        <w:rPr>
          <w:rFonts w:ascii="Sylfaen" w:hAnsi="Sylfaen"/>
          <w:bCs/>
          <w:sz w:val="24"/>
          <w:szCs w:val="24"/>
          <w:lang w:val="ka-GE"/>
        </w:rPr>
        <w:t xml:space="preserve"> საჭიროა სართულშუა გადახურვების სრული დემონტაჟი, ნაგვის სახით გატანა და მის ადგილზე ახალი სართულშუა გადახურვების მოწყობა ხის ელემენტებით.</w:t>
      </w:r>
    </w:p>
    <w:p w:rsidR="000F6899" w:rsidRDefault="000F6899" w:rsidP="000F6899">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Cs/>
          <w:sz w:val="24"/>
          <w:szCs w:val="24"/>
          <w:lang w:val="ka-GE"/>
        </w:rPr>
        <w:t xml:space="preserve">2.3.1. </w:t>
      </w:r>
      <w:r>
        <w:rPr>
          <w:rFonts w:ascii="Sylfaen" w:hAnsi="Sylfaen"/>
          <w:b/>
          <w:bCs/>
          <w:sz w:val="24"/>
          <w:szCs w:val="24"/>
          <w:lang w:val="ka-GE"/>
        </w:rPr>
        <w:t xml:space="preserve">სართულშუა </w:t>
      </w:r>
      <w:r w:rsidRPr="00DD030F">
        <w:rPr>
          <w:rFonts w:ascii="Sylfaen" w:hAnsi="Sylfaen"/>
          <w:b/>
          <w:bCs/>
          <w:sz w:val="24"/>
          <w:szCs w:val="24"/>
          <w:lang w:val="ka-GE"/>
        </w:rPr>
        <w:t xml:space="preserve">გადახურვების მონოლითური რკინაბეტონის </w:t>
      </w:r>
    </w:p>
    <w:p w:rsidR="000F6899" w:rsidRDefault="000F6899" w:rsidP="000F6899">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sidRPr="00DD030F">
        <w:rPr>
          <w:rFonts w:ascii="Sylfaen" w:hAnsi="Sylfaen"/>
          <w:b/>
          <w:bCs/>
          <w:sz w:val="24"/>
          <w:szCs w:val="24"/>
          <w:lang w:val="ka-GE"/>
        </w:rPr>
        <w:t>ფილების მოწყობის შემთხვევისათვის</w:t>
      </w:r>
    </w:p>
    <w:p w:rsidR="000F6899" w:rsidRDefault="000F6899" w:rsidP="000F6899">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Pr>
          <w:rFonts w:ascii="Sylfaen" w:hAnsi="Sylfaen"/>
          <w:bCs/>
          <w:sz w:val="24"/>
          <w:szCs w:val="24"/>
          <w:lang w:val="ka-GE"/>
        </w:rPr>
        <w:t xml:space="preserve">    ამ </w:t>
      </w:r>
      <w:r w:rsidRPr="000F6899">
        <w:rPr>
          <w:rFonts w:ascii="Sylfaen" w:hAnsi="Sylfaen"/>
          <w:bCs/>
          <w:sz w:val="24"/>
          <w:szCs w:val="24"/>
          <w:lang w:val="ka-GE"/>
        </w:rPr>
        <w:t>შემთხვევისათვის</w:t>
      </w:r>
      <w:r>
        <w:rPr>
          <w:rFonts w:ascii="Sylfaen" w:hAnsi="Sylfaen"/>
          <w:bCs/>
          <w:sz w:val="24"/>
          <w:szCs w:val="24"/>
          <w:lang w:val="ka-GE"/>
        </w:rPr>
        <w:t xml:space="preserve"> საჭიროა სართულშუა გადახურვების სრული დემონტაჟი, ნაგვის სახით გატანა</w:t>
      </w:r>
      <w:r>
        <w:rPr>
          <w:rFonts w:ascii="Sylfaen" w:hAnsi="Sylfaen"/>
          <w:bCs/>
          <w:sz w:val="24"/>
          <w:szCs w:val="24"/>
          <w:lang w:val="ka-GE"/>
        </w:rPr>
        <w:t xml:space="preserve"> და მის ადგილზე მონოლითური რკინაბეტონის ფილების მოწყობა კონსტრუქციული გადაწყვეტის საფუძველზე.</w:t>
      </w:r>
    </w:p>
    <w:p w:rsidR="000F6899" w:rsidRDefault="000F6899" w:rsidP="000F6899">
      <w:pPr>
        <w:pStyle w:val="ListParagraph"/>
        <w:tabs>
          <w:tab w:val="left" w:pos="-284"/>
          <w:tab w:val="left" w:pos="-142"/>
          <w:tab w:val="left" w:pos="8505"/>
          <w:tab w:val="left" w:pos="9639"/>
        </w:tabs>
        <w:spacing w:line="360" w:lineRule="auto"/>
        <w:ind w:left="142" w:right="-30"/>
        <w:jc w:val="both"/>
        <w:rPr>
          <w:rFonts w:ascii="Sylfaen" w:hAnsi="Sylfaen"/>
          <w:b/>
          <w:bCs/>
          <w:sz w:val="24"/>
          <w:szCs w:val="24"/>
          <w:lang w:val="ka-GE"/>
        </w:rPr>
      </w:pPr>
      <w:r>
        <w:rPr>
          <w:rFonts w:ascii="Sylfaen" w:hAnsi="Sylfaen"/>
          <w:bCs/>
          <w:sz w:val="24"/>
          <w:szCs w:val="24"/>
          <w:lang w:val="ka-GE"/>
        </w:rPr>
        <w:t xml:space="preserve">   შენიშვნის სახით შეიძლება ითქვას, რომ ამ კონკრეტულ შემთხვევაში შესაძლებელია სართულებზე </w:t>
      </w:r>
      <w:r w:rsidR="004B4AC4">
        <w:rPr>
          <w:rFonts w:ascii="Sylfaen" w:hAnsi="Sylfaen"/>
          <w:bCs/>
          <w:sz w:val="24"/>
          <w:szCs w:val="24"/>
          <w:lang w:val="ka-GE"/>
        </w:rPr>
        <w:t xml:space="preserve">გადაგეგმარებითი სამუშაოების ჩატარება </w:t>
      </w:r>
      <w:r w:rsidR="00D605BD">
        <w:rPr>
          <w:rFonts w:ascii="Sylfaen" w:hAnsi="Sylfaen"/>
          <w:bCs/>
          <w:sz w:val="24"/>
          <w:szCs w:val="24"/>
          <w:lang w:val="ka-GE"/>
        </w:rPr>
        <w:t xml:space="preserve"> შენობის  </w:t>
      </w:r>
      <w:r w:rsidR="004B4AC4">
        <w:rPr>
          <w:rFonts w:ascii="Sylfaen" w:hAnsi="Sylfaen"/>
          <w:bCs/>
          <w:sz w:val="24"/>
          <w:szCs w:val="24"/>
          <w:lang w:val="ka-GE"/>
        </w:rPr>
        <w:t>მიზნა</w:t>
      </w:r>
      <w:r w:rsidR="00D605BD">
        <w:rPr>
          <w:rFonts w:ascii="Sylfaen" w:hAnsi="Sylfaen"/>
          <w:bCs/>
          <w:sz w:val="24"/>
          <w:szCs w:val="24"/>
          <w:lang w:val="ka-GE"/>
        </w:rPr>
        <w:t xml:space="preserve">დ </w:t>
      </w:r>
      <w:r w:rsidR="004B4AC4">
        <w:rPr>
          <w:rFonts w:ascii="Sylfaen" w:hAnsi="Sylfaen"/>
          <w:bCs/>
          <w:sz w:val="24"/>
          <w:szCs w:val="24"/>
          <w:lang w:val="ka-GE"/>
        </w:rPr>
        <w:t>დასახული ფუნქციონირებისათვის.</w:t>
      </w:r>
    </w:p>
    <w:p w:rsidR="0011194B" w:rsidRDefault="00835571" w:rsidP="0011194B">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t>2</w:t>
      </w:r>
      <w:r w:rsidR="0011194B" w:rsidRPr="00467D0C">
        <w:rPr>
          <w:rFonts w:ascii="Sylfaen" w:hAnsi="Sylfaen"/>
          <w:b/>
          <w:bCs/>
          <w:sz w:val="24"/>
          <w:szCs w:val="24"/>
          <w:lang w:val="ka-GE"/>
        </w:rPr>
        <w:t>.</w:t>
      </w:r>
      <w:r w:rsidR="0011194B">
        <w:rPr>
          <w:rFonts w:ascii="Sylfaen" w:hAnsi="Sylfaen"/>
          <w:b/>
          <w:bCs/>
          <w:sz w:val="24"/>
          <w:szCs w:val="24"/>
          <w:lang w:val="ka-GE"/>
        </w:rPr>
        <w:t>4. სასხვენო გადახურვა</w:t>
      </w:r>
    </w:p>
    <w:p w:rsidR="0011194B" w:rsidRDefault="0011194B" w:rsidP="0011194B">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sidRPr="00D977AB">
        <w:rPr>
          <w:rFonts w:ascii="Sylfaen" w:hAnsi="Sylfaen"/>
          <w:bCs/>
          <w:sz w:val="24"/>
          <w:szCs w:val="24"/>
          <w:lang w:val="ka-GE"/>
        </w:rPr>
        <w:t xml:space="preserve"> </w:t>
      </w:r>
      <w:r>
        <w:rPr>
          <w:rFonts w:ascii="Sylfaen" w:hAnsi="Sylfaen"/>
          <w:bCs/>
          <w:sz w:val="24"/>
          <w:szCs w:val="24"/>
          <w:lang w:val="ka-GE"/>
        </w:rPr>
        <w:t xml:space="preserve"> </w:t>
      </w:r>
      <w:r w:rsidR="00835571">
        <w:rPr>
          <w:rFonts w:ascii="Sylfaen" w:hAnsi="Sylfaen"/>
          <w:bCs/>
          <w:sz w:val="24"/>
          <w:szCs w:val="24"/>
          <w:lang w:val="ka-GE"/>
        </w:rPr>
        <w:t xml:space="preserve"> </w:t>
      </w:r>
      <w:r w:rsidRPr="00D977AB">
        <w:rPr>
          <w:rFonts w:ascii="Sylfaen" w:hAnsi="Sylfaen"/>
          <w:bCs/>
          <w:sz w:val="24"/>
          <w:szCs w:val="24"/>
          <w:lang w:val="ka-GE"/>
        </w:rPr>
        <w:t xml:space="preserve"> სასხვენო</w:t>
      </w:r>
      <w:r>
        <w:rPr>
          <w:rFonts w:ascii="Sylfaen" w:hAnsi="Sylfaen"/>
          <w:bCs/>
          <w:sz w:val="24"/>
          <w:szCs w:val="24"/>
          <w:lang w:val="ka-GE"/>
        </w:rPr>
        <w:t xml:space="preserve"> გადახურვის მზიდი კონსტრუქცია შედგება ხის ელემენტებისაგან.   ბურულის სახით წარმოდგენილია ძველი  ტალღოვანი ასბესტო -ცემენტის ფურცლები.  სასხვენო გადახურვის ხის ელემენტები ხასიათდება დანესტიანებული და ობირებული უბნებით. აღინიშნება ძალოვანი დეფორმაციებიც.  </w:t>
      </w:r>
    </w:p>
    <w:p w:rsidR="00835571" w:rsidRDefault="00835571" w:rsidP="0011194B">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p>
    <w:p w:rsidR="00835571" w:rsidRDefault="00835571" w:rsidP="0011194B">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p>
    <w:p w:rsidR="00835571" w:rsidRDefault="00835571" w:rsidP="0011194B">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p>
    <w:p w:rsidR="00835571" w:rsidRDefault="00835571" w:rsidP="0011194B">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p>
    <w:p w:rsidR="00835571" w:rsidRDefault="00835571" w:rsidP="00835571">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Pr>
          <w:rFonts w:ascii="Sylfaen" w:hAnsi="Sylfaen"/>
          <w:b/>
          <w:bCs/>
          <w:sz w:val="24"/>
          <w:szCs w:val="24"/>
          <w:lang w:val="ka-GE"/>
        </w:rPr>
        <w:lastRenderedPageBreak/>
        <w:t>2.</w:t>
      </w:r>
      <w:r>
        <w:rPr>
          <w:rFonts w:ascii="Sylfaen" w:hAnsi="Sylfaen"/>
          <w:b/>
          <w:bCs/>
          <w:sz w:val="24"/>
          <w:szCs w:val="24"/>
          <w:lang w:val="ka-GE"/>
        </w:rPr>
        <w:t>4</w:t>
      </w:r>
      <w:r>
        <w:rPr>
          <w:rFonts w:ascii="Sylfaen" w:hAnsi="Sylfaen"/>
          <w:b/>
          <w:bCs/>
          <w:sz w:val="24"/>
          <w:szCs w:val="24"/>
          <w:lang w:val="ka-GE"/>
        </w:rPr>
        <w:t>.</w:t>
      </w:r>
      <w:r>
        <w:rPr>
          <w:rFonts w:ascii="Sylfaen" w:hAnsi="Sylfaen"/>
          <w:b/>
          <w:bCs/>
          <w:sz w:val="24"/>
          <w:szCs w:val="24"/>
          <w:lang w:val="ka-GE"/>
        </w:rPr>
        <w:t>1</w:t>
      </w:r>
      <w:r>
        <w:rPr>
          <w:rFonts w:ascii="Sylfaen" w:hAnsi="Sylfaen"/>
          <w:b/>
          <w:bCs/>
          <w:sz w:val="24"/>
          <w:szCs w:val="24"/>
          <w:lang w:val="ka-GE"/>
        </w:rPr>
        <w:t>. სართულშუა გადახურვების ანალოგიური</w:t>
      </w:r>
      <w:r w:rsidRPr="00DD030F">
        <w:rPr>
          <w:rFonts w:ascii="Sylfaen" w:hAnsi="Sylfaen"/>
          <w:b/>
          <w:bCs/>
          <w:sz w:val="24"/>
          <w:szCs w:val="24"/>
          <w:lang w:val="ka-GE"/>
        </w:rPr>
        <w:t xml:space="preserve"> ახალი ხის</w:t>
      </w:r>
    </w:p>
    <w:p w:rsidR="00835571" w:rsidRDefault="00835571" w:rsidP="00835571">
      <w:pPr>
        <w:pStyle w:val="ListParagraph"/>
        <w:tabs>
          <w:tab w:val="left" w:pos="-284"/>
          <w:tab w:val="left" w:pos="-142"/>
          <w:tab w:val="left" w:pos="8505"/>
          <w:tab w:val="left" w:pos="9639"/>
        </w:tabs>
        <w:spacing w:line="360" w:lineRule="auto"/>
        <w:ind w:left="142" w:right="-30"/>
        <w:jc w:val="center"/>
        <w:rPr>
          <w:rFonts w:ascii="Sylfaen" w:hAnsi="Sylfaen"/>
          <w:b/>
          <w:bCs/>
          <w:sz w:val="24"/>
          <w:szCs w:val="24"/>
          <w:lang w:val="ka-GE"/>
        </w:rPr>
      </w:pPr>
      <w:r w:rsidRPr="00DD030F">
        <w:rPr>
          <w:rFonts w:ascii="Sylfaen" w:hAnsi="Sylfaen"/>
          <w:b/>
          <w:bCs/>
          <w:sz w:val="24"/>
          <w:szCs w:val="24"/>
          <w:lang w:val="ka-GE"/>
        </w:rPr>
        <w:t xml:space="preserve"> მასალით შეცვლის შემთხვევისათვის, ან სართულშუა გადახურვების მონოლითური რკინაბეტონის ფილების მოწყობის შემთხვევისათვის</w:t>
      </w:r>
    </w:p>
    <w:p w:rsidR="00835571" w:rsidRPr="00835571" w:rsidRDefault="00835571" w:rsidP="00835571">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r>
        <w:rPr>
          <w:rFonts w:ascii="Sylfaen" w:hAnsi="Sylfaen"/>
          <w:bCs/>
          <w:sz w:val="24"/>
          <w:szCs w:val="24"/>
          <w:lang w:val="ka-GE"/>
        </w:rPr>
        <w:t xml:space="preserve">  ორივე შემთხვევაში  საჭიროა სასხვენო გადახურვის და ბურულის სრული დემონტაჟი, ნარჩენების ნაგვის სახით გატანა, ახალი სასხვენო გადახურვისა და ბურულის მოწყობა არქიტექტურული და კონსტრუქციული გადაწყვეტბის საფუძველზე.</w:t>
      </w:r>
    </w:p>
    <w:p w:rsidR="00835571" w:rsidRDefault="00835571" w:rsidP="0011194B">
      <w:pPr>
        <w:pStyle w:val="ListParagraph"/>
        <w:tabs>
          <w:tab w:val="left" w:pos="-284"/>
          <w:tab w:val="left" w:pos="-142"/>
          <w:tab w:val="left" w:pos="8505"/>
          <w:tab w:val="left" w:pos="9639"/>
        </w:tabs>
        <w:spacing w:line="360" w:lineRule="auto"/>
        <w:ind w:left="142" w:right="-30"/>
        <w:jc w:val="both"/>
        <w:rPr>
          <w:rFonts w:ascii="Sylfaen" w:hAnsi="Sylfaen"/>
          <w:bCs/>
          <w:sz w:val="24"/>
          <w:szCs w:val="24"/>
          <w:lang w:val="ka-GE"/>
        </w:rPr>
      </w:pPr>
    </w:p>
    <w:p w:rsidR="0011194B" w:rsidRDefault="0011194B" w:rsidP="0011194B">
      <w:pPr>
        <w:pStyle w:val="ListParagraph"/>
        <w:tabs>
          <w:tab w:val="left" w:pos="-284"/>
          <w:tab w:val="left" w:pos="-142"/>
          <w:tab w:val="left" w:pos="8505"/>
          <w:tab w:val="left" w:pos="9639"/>
        </w:tabs>
        <w:spacing w:line="360" w:lineRule="auto"/>
        <w:ind w:left="142" w:right="-30"/>
        <w:jc w:val="center"/>
        <w:rPr>
          <w:rFonts w:ascii="Sylfaen" w:hAnsi="Sylfaen" w:cstheme="majorBidi"/>
          <w:b/>
          <w:iCs/>
          <w:sz w:val="24"/>
          <w:szCs w:val="24"/>
          <w:lang w:val="ka-GE"/>
        </w:rPr>
      </w:pPr>
    </w:p>
    <w:p w:rsidR="00582F3A" w:rsidRDefault="00582F3A" w:rsidP="008F394A">
      <w:pPr>
        <w:spacing w:line="360" w:lineRule="auto"/>
        <w:ind w:left="284" w:right="-142" w:hanging="284"/>
        <w:jc w:val="both"/>
        <w:rPr>
          <w:rFonts w:ascii="Sylfaen" w:eastAsia="Times New Roman" w:hAnsi="Sylfaen" w:cs="Sylfaen"/>
          <w:b/>
          <w:iCs/>
          <w:sz w:val="24"/>
          <w:szCs w:val="24"/>
          <w:lang w:val="ka-GE"/>
        </w:rPr>
      </w:pPr>
    </w:p>
    <w:p w:rsidR="00B27736" w:rsidRDefault="00B27736" w:rsidP="0011194B">
      <w:pPr>
        <w:spacing w:line="360" w:lineRule="auto"/>
        <w:ind w:left="284" w:right="-142" w:hanging="284"/>
        <w:jc w:val="center"/>
        <w:rPr>
          <w:rFonts w:ascii="Sylfaen" w:eastAsia="Times New Roman" w:hAnsi="Sylfaen" w:cs="Arial"/>
          <w:b/>
          <w:iCs/>
          <w:sz w:val="24"/>
          <w:szCs w:val="24"/>
          <w:lang w:val="ka-GE"/>
        </w:rPr>
      </w:pPr>
    </w:p>
    <w:p w:rsidR="00B27736" w:rsidRDefault="00B27736" w:rsidP="0011194B">
      <w:pPr>
        <w:spacing w:line="360" w:lineRule="auto"/>
        <w:ind w:left="284" w:right="-142" w:hanging="284"/>
        <w:jc w:val="center"/>
        <w:rPr>
          <w:rFonts w:ascii="Sylfaen" w:eastAsia="Times New Roman" w:hAnsi="Sylfaen" w:cs="Arial"/>
          <w:b/>
          <w:iCs/>
          <w:sz w:val="24"/>
          <w:szCs w:val="24"/>
          <w:lang w:val="ka-GE"/>
        </w:rPr>
      </w:pPr>
    </w:p>
    <w:p w:rsidR="00B27736" w:rsidRDefault="00B27736" w:rsidP="0011194B">
      <w:pPr>
        <w:spacing w:line="360" w:lineRule="auto"/>
        <w:ind w:left="284" w:right="-142" w:hanging="284"/>
        <w:jc w:val="center"/>
        <w:rPr>
          <w:rFonts w:ascii="Sylfaen" w:eastAsia="Times New Roman" w:hAnsi="Sylfaen" w:cs="Arial"/>
          <w:b/>
          <w:iCs/>
          <w:sz w:val="24"/>
          <w:szCs w:val="24"/>
          <w:lang w:val="ka-GE"/>
        </w:rPr>
      </w:pPr>
    </w:p>
    <w:p w:rsidR="00B27736" w:rsidRDefault="00B27736" w:rsidP="0011194B">
      <w:pPr>
        <w:spacing w:line="360" w:lineRule="auto"/>
        <w:ind w:left="284" w:right="-142" w:hanging="284"/>
        <w:jc w:val="center"/>
        <w:rPr>
          <w:rFonts w:ascii="Sylfaen" w:eastAsia="Times New Roman" w:hAnsi="Sylfaen" w:cs="Arial"/>
          <w:b/>
          <w:iCs/>
          <w:sz w:val="24"/>
          <w:szCs w:val="24"/>
          <w:lang w:val="ka-GE"/>
        </w:rPr>
      </w:pPr>
    </w:p>
    <w:p w:rsidR="00B27736" w:rsidRDefault="00B27736" w:rsidP="0011194B">
      <w:pPr>
        <w:spacing w:line="360" w:lineRule="auto"/>
        <w:ind w:left="284" w:right="-142" w:hanging="284"/>
        <w:jc w:val="center"/>
        <w:rPr>
          <w:rFonts w:ascii="Sylfaen" w:eastAsia="Times New Roman" w:hAnsi="Sylfaen" w:cs="Arial"/>
          <w:b/>
          <w:iCs/>
          <w:sz w:val="24"/>
          <w:szCs w:val="24"/>
          <w:lang w:val="ka-GE"/>
        </w:rPr>
      </w:pPr>
    </w:p>
    <w:p w:rsidR="00B27736" w:rsidRDefault="00B27736" w:rsidP="0011194B">
      <w:pPr>
        <w:spacing w:line="360" w:lineRule="auto"/>
        <w:ind w:left="284" w:right="-142" w:hanging="284"/>
        <w:jc w:val="center"/>
        <w:rPr>
          <w:rFonts w:ascii="Sylfaen" w:eastAsia="Times New Roman" w:hAnsi="Sylfaen" w:cs="Arial"/>
          <w:b/>
          <w:iCs/>
          <w:sz w:val="24"/>
          <w:szCs w:val="24"/>
          <w:lang w:val="ka-GE"/>
        </w:rPr>
      </w:pPr>
    </w:p>
    <w:p w:rsidR="00B27736" w:rsidRDefault="00B27736" w:rsidP="0011194B">
      <w:pPr>
        <w:spacing w:line="360" w:lineRule="auto"/>
        <w:ind w:left="284" w:right="-142" w:hanging="284"/>
        <w:jc w:val="center"/>
        <w:rPr>
          <w:rFonts w:ascii="Sylfaen" w:eastAsia="Times New Roman" w:hAnsi="Sylfaen" w:cs="Arial"/>
          <w:b/>
          <w:iCs/>
          <w:sz w:val="24"/>
          <w:szCs w:val="24"/>
          <w:lang w:val="ka-GE"/>
        </w:rPr>
      </w:pPr>
    </w:p>
    <w:p w:rsidR="00B27736" w:rsidRDefault="00B27736" w:rsidP="0011194B">
      <w:pPr>
        <w:spacing w:line="360" w:lineRule="auto"/>
        <w:ind w:left="284" w:right="-142" w:hanging="284"/>
        <w:jc w:val="center"/>
        <w:rPr>
          <w:rFonts w:ascii="Sylfaen" w:eastAsia="Times New Roman" w:hAnsi="Sylfaen" w:cs="Arial"/>
          <w:b/>
          <w:iCs/>
          <w:sz w:val="24"/>
          <w:szCs w:val="24"/>
          <w:lang w:val="ka-GE"/>
        </w:rPr>
      </w:pPr>
    </w:p>
    <w:p w:rsidR="00B27736" w:rsidRDefault="00B27736" w:rsidP="0011194B">
      <w:pPr>
        <w:spacing w:line="360" w:lineRule="auto"/>
        <w:ind w:left="284" w:right="-142" w:hanging="284"/>
        <w:jc w:val="center"/>
        <w:rPr>
          <w:rFonts w:ascii="Sylfaen" w:eastAsia="Times New Roman" w:hAnsi="Sylfaen" w:cs="Arial"/>
          <w:b/>
          <w:iCs/>
          <w:sz w:val="24"/>
          <w:szCs w:val="24"/>
          <w:lang w:val="ka-GE"/>
        </w:rPr>
      </w:pPr>
    </w:p>
    <w:p w:rsidR="00B27736" w:rsidRDefault="00B27736" w:rsidP="0011194B">
      <w:pPr>
        <w:spacing w:line="360" w:lineRule="auto"/>
        <w:ind w:left="284" w:right="-142" w:hanging="284"/>
        <w:jc w:val="center"/>
        <w:rPr>
          <w:rFonts w:ascii="Sylfaen" w:eastAsia="Times New Roman" w:hAnsi="Sylfaen" w:cs="Arial"/>
          <w:b/>
          <w:iCs/>
          <w:sz w:val="24"/>
          <w:szCs w:val="24"/>
          <w:lang w:val="ka-GE"/>
        </w:rPr>
      </w:pPr>
    </w:p>
    <w:p w:rsidR="00B27736" w:rsidRDefault="00B27736" w:rsidP="0011194B">
      <w:pPr>
        <w:spacing w:line="360" w:lineRule="auto"/>
        <w:ind w:left="284" w:right="-142" w:hanging="284"/>
        <w:jc w:val="center"/>
        <w:rPr>
          <w:rFonts w:ascii="Sylfaen" w:eastAsia="Times New Roman" w:hAnsi="Sylfaen" w:cs="Arial"/>
          <w:b/>
          <w:iCs/>
          <w:sz w:val="24"/>
          <w:szCs w:val="24"/>
          <w:lang w:val="ka-GE"/>
        </w:rPr>
      </w:pPr>
    </w:p>
    <w:p w:rsidR="00B27736" w:rsidRDefault="00B27736" w:rsidP="0011194B">
      <w:pPr>
        <w:spacing w:line="360" w:lineRule="auto"/>
        <w:ind w:left="284" w:right="-142" w:hanging="284"/>
        <w:jc w:val="center"/>
        <w:rPr>
          <w:rFonts w:ascii="Sylfaen" w:eastAsia="Times New Roman" w:hAnsi="Sylfaen" w:cs="Arial"/>
          <w:b/>
          <w:iCs/>
          <w:sz w:val="24"/>
          <w:szCs w:val="24"/>
          <w:lang w:val="ka-GE"/>
        </w:rPr>
      </w:pPr>
    </w:p>
    <w:p w:rsidR="00B27736" w:rsidRDefault="00B27736" w:rsidP="0011194B">
      <w:pPr>
        <w:spacing w:line="360" w:lineRule="auto"/>
        <w:ind w:left="284" w:right="-142" w:hanging="284"/>
        <w:jc w:val="center"/>
        <w:rPr>
          <w:rFonts w:ascii="Sylfaen" w:eastAsia="Times New Roman" w:hAnsi="Sylfaen" w:cs="Arial"/>
          <w:b/>
          <w:iCs/>
          <w:sz w:val="24"/>
          <w:szCs w:val="24"/>
          <w:lang w:val="ka-GE"/>
        </w:rPr>
      </w:pPr>
    </w:p>
    <w:p w:rsidR="00B27736" w:rsidRDefault="00B27736" w:rsidP="0011194B">
      <w:pPr>
        <w:spacing w:line="360" w:lineRule="auto"/>
        <w:ind w:left="284" w:right="-142" w:hanging="284"/>
        <w:jc w:val="center"/>
        <w:rPr>
          <w:rFonts w:ascii="Sylfaen" w:eastAsia="Times New Roman" w:hAnsi="Sylfaen" w:cs="Arial"/>
          <w:b/>
          <w:iCs/>
          <w:sz w:val="24"/>
          <w:szCs w:val="24"/>
          <w:lang w:val="ka-GE"/>
        </w:rPr>
      </w:pPr>
    </w:p>
    <w:p w:rsidR="00B27736" w:rsidRDefault="00B27736" w:rsidP="0011194B">
      <w:pPr>
        <w:spacing w:line="360" w:lineRule="auto"/>
        <w:ind w:left="284" w:right="-142" w:hanging="284"/>
        <w:jc w:val="center"/>
        <w:rPr>
          <w:rFonts w:ascii="Sylfaen" w:eastAsia="Times New Roman" w:hAnsi="Sylfaen" w:cs="Arial"/>
          <w:b/>
          <w:iCs/>
          <w:sz w:val="24"/>
          <w:szCs w:val="24"/>
          <w:lang w:val="ka-GE"/>
        </w:rPr>
      </w:pPr>
    </w:p>
    <w:p w:rsidR="008F394A" w:rsidRPr="0011194B" w:rsidRDefault="0011194B" w:rsidP="0011194B">
      <w:pPr>
        <w:spacing w:line="360" w:lineRule="auto"/>
        <w:ind w:left="284" w:right="-142" w:hanging="284"/>
        <w:jc w:val="center"/>
        <w:rPr>
          <w:rFonts w:ascii="Sylfaen" w:eastAsia="Times New Roman" w:hAnsi="Sylfaen" w:cs="Arial"/>
          <w:b/>
          <w:iCs/>
          <w:sz w:val="24"/>
          <w:szCs w:val="24"/>
          <w:lang w:val="ka-GE"/>
        </w:rPr>
      </w:pPr>
      <w:r>
        <w:rPr>
          <w:rFonts w:ascii="Sylfaen" w:eastAsia="Times New Roman" w:hAnsi="Sylfaen" w:cs="Arial"/>
          <w:b/>
          <w:iCs/>
          <w:sz w:val="24"/>
          <w:szCs w:val="24"/>
          <w:lang w:val="ka-GE"/>
        </w:rPr>
        <w:t>შემსრულებლები:</w:t>
      </w:r>
    </w:p>
    <w:p w:rsidR="0011194B" w:rsidRDefault="0011194B" w:rsidP="008F394A">
      <w:pPr>
        <w:spacing w:line="360" w:lineRule="auto"/>
        <w:ind w:left="284" w:right="-142" w:hanging="284"/>
        <w:jc w:val="both"/>
        <w:rPr>
          <w:rFonts w:ascii="Sylfaen" w:eastAsia="Times New Roman" w:hAnsi="Sylfaen" w:cs="Sylfaen"/>
          <w:b/>
          <w:iCs/>
          <w:sz w:val="24"/>
          <w:szCs w:val="24"/>
          <w:lang w:val="ka-GE"/>
        </w:rPr>
      </w:pPr>
    </w:p>
    <w:p w:rsidR="0011194B" w:rsidRDefault="0011194B" w:rsidP="008F394A">
      <w:pPr>
        <w:spacing w:line="360" w:lineRule="auto"/>
        <w:ind w:left="284" w:right="-142" w:hanging="284"/>
        <w:jc w:val="both"/>
        <w:rPr>
          <w:rFonts w:ascii="Sylfaen" w:eastAsia="Times New Roman" w:hAnsi="Sylfaen" w:cs="Sylfaen"/>
          <w:b/>
          <w:iCs/>
          <w:sz w:val="24"/>
          <w:szCs w:val="24"/>
          <w:lang w:val="ka-GE"/>
        </w:rPr>
      </w:pPr>
    </w:p>
    <w:p w:rsidR="008F394A" w:rsidRPr="008D1D02" w:rsidRDefault="008F394A" w:rsidP="008F394A">
      <w:pPr>
        <w:spacing w:line="360" w:lineRule="auto"/>
        <w:ind w:left="284" w:right="-142" w:hanging="284"/>
        <w:jc w:val="both"/>
        <w:rPr>
          <w:rFonts w:ascii="AcadMtavr" w:eastAsia="Times New Roman" w:hAnsi="AcadMtavr" w:cs="Arial"/>
          <w:b/>
          <w:iCs/>
          <w:sz w:val="24"/>
          <w:szCs w:val="24"/>
          <w:lang w:val="ka-GE"/>
        </w:rPr>
      </w:pPr>
      <w:r w:rsidRPr="008D1D02">
        <w:rPr>
          <w:rFonts w:ascii="Sylfaen" w:eastAsia="Times New Roman" w:hAnsi="Sylfaen" w:cs="Sylfaen"/>
          <w:b/>
          <w:iCs/>
          <w:sz w:val="24"/>
          <w:szCs w:val="24"/>
          <w:lang w:val="ka-GE"/>
        </w:rPr>
        <w:t>შ</w:t>
      </w:r>
      <w:r w:rsidRPr="008D1D02">
        <w:rPr>
          <w:rFonts w:ascii="AcadMtavr" w:eastAsia="Times New Roman" w:hAnsi="AcadMtavr" w:cs="Arial"/>
          <w:b/>
          <w:iCs/>
          <w:sz w:val="24"/>
          <w:szCs w:val="24"/>
          <w:lang w:val="ka-GE"/>
        </w:rPr>
        <w:t>.</w:t>
      </w:r>
      <w:r w:rsidRPr="008D1D02">
        <w:rPr>
          <w:rFonts w:ascii="Sylfaen" w:eastAsia="Times New Roman" w:hAnsi="Sylfaen" w:cs="Sylfaen"/>
          <w:b/>
          <w:iCs/>
          <w:sz w:val="24"/>
          <w:szCs w:val="24"/>
          <w:lang w:val="ka-GE"/>
        </w:rPr>
        <w:t>პ</w:t>
      </w:r>
      <w:r w:rsidRPr="008D1D02">
        <w:rPr>
          <w:rFonts w:ascii="AcadMtavr" w:eastAsia="Times New Roman" w:hAnsi="AcadMtavr" w:cs="Arial"/>
          <w:b/>
          <w:iCs/>
          <w:sz w:val="24"/>
          <w:szCs w:val="24"/>
          <w:lang w:val="ka-GE"/>
        </w:rPr>
        <w:t>.</w:t>
      </w:r>
      <w:r w:rsidRPr="008D1D02">
        <w:rPr>
          <w:rFonts w:ascii="Sylfaen" w:eastAsia="Times New Roman" w:hAnsi="Sylfaen" w:cs="Sylfaen"/>
          <w:b/>
          <w:iCs/>
          <w:sz w:val="24"/>
          <w:szCs w:val="24"/>
          <w:lang w:val="ka-GE"/>
        </w:rPr>
        <w:t>ს</w:t>
      </w:r>
      <w:r w:rsidRPr="008D1D02">
        <w:rPr>
          <w:rFonts w:ascii="AcadMtavr" w:eastAsia="Times New Roman" w:hAnsi="AcadMtavr" w:cs="Arial"/>
          <w:b/>
          <w:iCs/>
          <w:sz w:val="24"/>
          <w:szCs w:val="24"/>
          <w:lang w:val="ka-GE"/>
        </w:rPr>
        <w:t xml:space="preserve">. </w:t>
      </w:r>
      <w:r w:rsidRPr="008D1D02">
        <w:rPr>
          <w:rFonts w:ascii="AcadMtavr" w:eastAsia="Times New Roman" w:hAnsi="AcadMtavr" w:cs="AcadMtavr"/>
          <w:b/>
          <w:iCs/>
          <w:sz w:val="24"/>
          <w:szCs w:val="24"/>
          <w:lang w:val="ka-GE"/>
        </w:rPr>
        <w:t>“</w:t>
      </w:r>
      <w:r w:rsidRPr="008D1D02">
        <w:rPr>
          <w:rFonts w:ascii="Sylfaen" w:eastAsia="Times New Roman" w:hAnsi="Sylfaen" w:cs="Sylfaen"/>
          <w:b/>
          <w:iCs/>
          <w:sz w:val="24"/>
          <w:szCs w:val="24"/>
          <w:lang w:val="ka-GE"/>
        </w:rPr>
        <w:t>ს</w:t>
      </w:r>
      <w:r w:rsidRPr="008D1D02">
        <w:rPr>
          <w:rFonts w:ascii="AcadMtavr" w:eastAsia="Times New Roman" w:hAnsi="AcadMtavr" w:cs="Arial"/>
          <w:b/>
          <w:iCs/>
          <w:sz w:val="24"/>
          <w:szCs w:val="24"/>
          <w:lang w:val="ka-GE"/>
        </w:rPr>
        <w:t>.</w:t>
      </w:r>
      <w:r w:rsidRPr="008D1D02">
        <w:rPr>
          <w:rFonts w:ascii="Sylfaen" w:eastAsia="Times New Roman" w:hAnsi="Sylfaen" w:cs="Sylfaen"/>
          <w:b/>
          <w:iCs/>
          <w:sz w:val="24"/>
          <w:szCs w:val="24"/>
          <w:lang w:val="ka-GE"/>
        </w:rPr>
        <w:t>მ</w:t>
      </w:r>
      <w:r w:rsidRPr="008D1D02">
        <w:rPr>
          <w:rFonts w:ascii="AcadMtavr" w:eastAsia="Times New Roman" w:hAnsi="AcadMtavr" w:cs="Arial"/>
          <w:b/>
          <w:iCs/>
          <w:sz w:val="24"/>
          <w:szCs w:val="24"/>
          <w:lang w:val="ka-GE"/>
        </w:rPr>
        <w:t>.</w:t>
      </w:r>
      <w:r w:rsidRPr="008D1D02">
        <w:rPr>
          <w:rFonts w:ascii="Sylfaen" w:eastAsia="Times New Roman" w:hAnsi="Sylfaen" w:cs="Sylfaen"/>
          <w:b/>
          <w:iCs/>
          <w:sz w:val="24"/>
          <w:szCs w:val="24"/>
          <w:lang w:val="ka-GE"/>
        </w:rPr>
        <w:t>მ</w:t>
      </w:r>
      <w:r w:rsidRPr="008D1D02">
        <w:rPr>
          <w:rFonts w:ascii="AcadMtavr" w:eastAsia="Times New Roman" w:hAnsi="AcadMtavr" w:cs="Arial"/>
          <w:b/>
          <w:iCs/>
          <w:sz w:val="24"/>
          <w:szCs w:val="24"/>
          <w:lang w:val="ka-GE"/>
        </w:rPr>
        <w:t>.</w:t>
      </w:r>
      <w:r w:rsidRPr="008D1D02">
        <w:rPr>
          <w:rFonts w:ascii="AcadMtavr" w:eastAsia="Times New Roman" w:hAnsi="AcadMtavr" w:cs="AcadMtavr"/>
          <w:b/>
          <w:iCs/>
          <w:sz w:val="24"/>
          <w:szCs w:val="24"/>
          <w:lang w:val="ka-GE"/>
        </w:rPr>
        <w:t>”</w:t>
      </w:r>
      <w:r w:rsidRPr="008D1D02">
        <w:rPr>
          <w:rFonts w:ascii="AcadMtavr" w:eastAsia="Times New Roman" w:hAnsi="AcadMtavr" w:cs="Arial"/>
          <w:b/>
          <w:iCs/>
          <w:sz w:val="24"/>
          <w:szCs w:val="24"/>
          <w:lang w:val="ka-GE"/>
        </w:rPr>
        <w:t>-</w:t>
      </w:r>
      <w:r w:rsidRPr="008D1D02">
        <w:rPr>
          <w:rFonts w:ascii="Sylfaen" w:eastAsia="Times New Roman" w:hAnsi="Sylfaen" w:cs="Sylfaen"/>
          <w:b/>
          <w:iCs/>
          <w:sz w:val="24"/>
          <w:szCs w:val="24"/>
          <w:lang w:val="ka-GE"/>
        </w:rPr>
        <w:t>ს</w:t>
      </w:r>
      <w:r w:rsidRPr="008D1D02">
        <w:rPr>
          <w:rFonts w:ascii="AcadMtavr" w:eastAsia="Times New Roman" w:hAnsi="AcadMtavr" w:cs="Arial"/>
          <w:b/>
          <w:iCs/>
          <w:sz w:val="24"/>
          <w:szCs w:val="24"/>
          <w:lang w:val="ka-GE"/>
        </w:rPr>
        <w:t xml:space="preserve"> </w:t>
      </w:r>
      <w:r w:rsidRPr="008D1D02">
        <w:rPr>
          <w:rFonts w:ascii="Sylfaen" w:eastAsia="Times New Roman" w:hAnsi="Sylfaen" w:cs="Sylfaen"/>
          <w:b/>
          <w:iCs/>
          <w:sz w:val="24"/>
          <w:szCs w:val="24"/>
          <w:lang w:val="ka-GE"/>
        </w:rPr>
        <w:t>დირექტორი</w:t>
      </w:r>
      <w:r w:rsidRPr="008D1D02">
        <w:rPr>
          <w:rFonts w:ascii="AcadMtavr" w:eastAsia="Times New Roman" w:hAnsi="AcadMtavr" w:cs="Arial"/>
          <w:b/>
          <w:iCs/>
          <w:sz w:val="24"/>
          <w:szCs w:val="24"/>
          <w:lang w:val="ka-GE"/>
        </w:rPr>
        <w:t xml:space="preserve">: </w:t>
      </w:r>
    </w:p>
    <w:p w:rsidR="008F394A" w:rsidRPr="008D1D02" w:rsidRDefault="008F394A" w:rsidP="008F394A">
      <w:pPr>
        <w:spacing w:line="360" w:lineRule="auto"/>
        <w:ind w:left="284" w:right="-142" w:hanging="284"/>
        <w:jc w:val="both"/>
        <w:rPr>
          <w:rFonts w:ascii="AcadMtavr" w:eastAsia="Times New Roman" w:hAnsi="AcadMtavr" w:cs="Arial"/>
          <w:b/>
          <w:iCs/>
          <w:sz w:val="24"/>
          <w:szCs w:val="24"/>
          <w:lang w:val="ka-GE"/>
        </w:rPr>
      </w:pPr>
      <w:r w:rsidRPr="008D1D02">
        <w:rPr>
          <w:rFonts w:ascii="Sylfaen" w:eastAsia="Times New Roman" w:hAnsi="Sylfaen" w:cs="Sylfaen"/>
          <w:b/>
          <w:iCs/>
          <w:sz w:val="24"/>
          <w:szCs w:val="24"/>
          <w:lang w:val="ka-GE"/>
        </w:rPr>
        <w:t>ექსპერტი</w:t>
      </w:r>
      <w:r w:rsidRPr="008D1D02">
        <w:rPr>
          <w:rFonts w:ascii="AcadMtavr" w:eastAsia="Times New Roman" w:hAnsi="AcadMtavr" w:cs="Arial"/>
          <w:b/>
          <w:iCs/>
          <w:sz w:val="24"/>
          <w:szCs w:val="24"/>
          <w:lang w:val="ka-GE"/>
        </w:rPr>
        <w:t>-</w:t>
      </w:r>
      <w:r w:rsidRPr="008D1D02">
        <w:rPr>
          <w:rFonts w:ascii="Sylfaen" w:eastAsia="Times New Roman" w:hAnsi="Sylfaen" w:cs="Sylfaen"/>
          <w:b/>
          <w:iCs/>
          <w:sz w:val="24"/>
          <w:szCs w:val="24"/>
          <w:lang w:val="ka-GE"/>
        </w:rPr>
        <w:t>სპეციალისტი</w:t>
      </w:r>
      <w:r w:rsidRPr="008D1D02">
        <w:rPr>
          <w:rFonts w:ascii="AcadMtavr" w:eastAsia="Times New Roman" w:hAnsi="AcadMtavr" w:cs="Arial"/>
          <w:b/>
          <w:iCs/>
          <w:sz w:val="24"/>
          <w:szCs w:val="24"/>
          <w:lang w:val="ka-GE"/>
        </w:rPr>
        <w:t xml:space="preserve">                      /</w:t>
      </w:r>
      <w:r w:rsidRPr="008D1D02">
        <w:rPr>
          <w:rFonts w:ascii="Sylfaen" w:eastAsia="Times New Roman" w:hAnsi="Sylfaen" w:cs="Sylfaen"/>
          <w:b/>
          <w:iCs/>
          <w:sz w:val="24"/>
          <w:szCs w:val="24"/>
          <w:lang w:val="ka-GE"/>
        </w:rPr>
        <w:t>ბ</w:t>
      </w:r>
      <w:r w:rsidRPr="008D1D02">
        <w:rPr>
          <w:rFonts w:ascii="AcadMtavr" w:eastAsia="Times New Roman" w:hAnsi="AcadMtavr" w:cs="Arial"/>
          <w:b/>
          <w:iCs/>
          <w:sz w:val="24"/>
          <w:szCs w:val="24"/>
          <w:lang w:val="ka-GE"/>
        </w:rPr>
        <w:t xml:space="preserve">. </w:t>
      </w:r>
      <w:r w:rsidRPr="008D1D02">
        <w:rPr>
          <w:rFonts w:ascii="Sylfaen" w:eastAsia="Times New Roman" w:hAnsi="Sylfaen" w:cs="Sylfaen"/>
          <w:b/>
          <w:iCs/>
          <w:sz w:val="24"/>
          <w:szCs w:val="24"/>
          <w:lang w:val="ka-GE"/>
        </w:rPr>
        <w:t>ჭურჭელაური</w:t>
      </w:r>
      <w:r w:rsidRPr="008D1D02">
        <w:rPr>
          <w:rFonts w:ascii="AcadMtavr" w:eastAsia="Times New Roman" w:hAnsi="AcadMtavr" w:cs="Arial"/>
          <w:b/>
          <w:iCs/>
          <w:sz w:val="24"/>
          <w:szCs w:val="24"/>
          <w:lang w:val="ka-GE"/>
        </w:rPr>
        <w:t>/</w:t>
      </w:r>
    </w:p>
    <w:p w:rsidR="008F394A" w:rsidRPr="008D1D02" w:rsidRDefault="008F394A" w:rsidP="008F394A">
      <w:pPr>
        <w:spacing w:line="360" w:lineRule="auto"/>
        <w:ind w:left="284" w:right="-142" w:hanging="284"/>
        <w:jc w:val="both"/>
        <w:rPr>
          <w:rFonts w:ascii="AcadMtavr" w:eastAsia="Times New Roman" w:hAnsi="AcadMtavr" w:cs="Arial"/>
          <w:b/>
          <w:iCs/>
          <w:sz w:val="24"/>
          <w:szCs w:val="24"/>
          <w:lang w:val="ka-GE"/>
        </w:rPr>
      </w:pPr>
      <w:r w:rsidRPr="008D1D02">
        <w:rPr>
          <w:rFonts w:ascii="AcadMtavr" w:eastAsia="Times New Roman" w:hAnsi="AcadMtavr" w:cs="Arial"/>
          <w:b/>
          <w:iCs/>
          <w:sz w:val="24"/>
          <w:szCs w:val="24"/>
          <w:lang w:val="ka-GE"/>
        </w:rPr>
        <w:t xml:space="preserve">  </w:t>
      </w:r>
    </w:p>
    <w:p w:rsidR="008F394A" w:rsidRPr="008D1D02" w:rsidRDefault="008F394A" w:rsidP="008F394A">
      <w:pPr>
        <w:spacing w:line="360" w:lineRule="auto"/>
        <w:ind w:left="284" w:right="-142" w:hanging="284"/>
        <w:jc w:val="both"/>
        <w:rPr>
          <w:rFonts w:ascii="AcadMtavr" w:eastAsia="Times New Roman" w:hAnsi="AcadMtavr" w:cs="Arial"/>
          <w:b/>
          <w:iCs/>
          <w:sz w:val="24"/>
          <w:szCs w:val="24"/>
          <w:lang w:val="ka-GE"/>
        </w:rPr>
      </w:pPr>
      <w:r w:rsidRPr="008D1D02">
        <w:rPr>
          <w:rFonts w:ascii="AcadMtavr" w:eastAsia="Times New Roman" w:hAnsi="AcadMtavr" w:cs="Arial"/>
          <w:b/>
          <w:iCs/>
          <w:sz w:val="24"/>
          <w:szCs w:val="24"/>
          <w:lang w:val="ka-GE"/>
        </w:rPr>
        <w:t xml:space="preserve">   </w:t>
      </w:r>
      <w:r w:rsidRPr="008D1D02">
        <w:rPr>
          <w:rFonts w:ascii="Sylfaen" w:eastAsia="Times New Roman" w:hAnsi="Sylfaen" w:cs="Sylfaen"/>
          <w:b/>
          <w:iCs/>
          <w:sz w:val="24"/>
          <w:szCs w:val="24"/>
          <w:lang w:val="ka-GE"/>
        </w:rPr>
        <w:t>დამხმარე</w:t>
      </w:r>
    </w:p>
    <w:p w:rsidR="008F394A" w:rsidRPr="008D1D02" w:rsidRDefault="008F394A" w:rsidP="008F394A">
      <w:pPr>
        <w:spacing w:line="360" w:lineRule="auto"/>
        <w:ind w:left="284" w:right="-142" w:hanging="284"/>
        <w:jc w:val="both"/>
        <w:rPr>
          <w:rFonts w:ascii="AcadMtavr" w:eastAsia="Times New Roman" w:hAnsi="AcadMtavr" w:cs="Arial"/>
          <w:b/>
          <w:iCs/>
          <w:sz w:val="24"/>
          <w:szCs w:val="24"/>
          <w:lang w:val="ka-GE"/>
        </w:rPr>
      </w:pPr>
      <w:r w:rsidRPr="008D1D02">
        <w:rPr>
          <w:rFonts w:ascii="Sylfaen" w:eastAsia="Times New Roman" w:hAnsi="Sylfaen" w:cs="Sylfaen"/>
          <w:b/>
          <w:iCs/>
          <w:sz w:val="24"/>
          <w:szCs w:val="24"/>
          <w:lang w:val="ka-GE"/>
        </w:rPr>
        <w:t>სპეციალისტი</w:t>
      </w:r>
      <w:r w:rsidRPr="008D1D02">
        <w:rPr>
          <w:rFonts w:ascii="AcadMtavr" w:eastAsia="Times New Roman" w:hAnsi="AcadMtavr" w:cs="Arial"/>
          <w:b/>
          <w:iCs/>
          <w:sz w:val="24"/>
          <w:szCs w:val="24"/>
          <w:lang w:val="ka-GE"/>
        </w:rPr>
        <w:t xml:space="preserve">, </w:t>
      </w:r>
      <w:r w:rsidRPr="008D1D02">
        <w:rPr>
          <w:rFonts w:ascii="Sylfaen" w:eastAsia="Times New Roman" w:hAnsi="Sylfaen" w:cs="Sylfaen"/>
          <w:b/>
          <w:iCs/>
          <w:sz w:val="24"/>
          <w:szCs w:val="24"/>
          <w:lang w:val="ka-GE"/>
        </w:rPr>
        <w:t>დოქტორანტი</w:t>
      </w:r>
      <w:r w:rsidRPr="008D1D02">
        <w:rPr>
          <w:rFonts w:ascii="AcadMtavr" w:eastAsia="Times New Roman" w:hAnsi="AcadMtavr" w:cs="Arial"/>
          <w:b/>
          <w:iCs/>
          <w:sz w:val="24"/>
          <w:szCs w:val="24"/>
          <w:lang w:val="ka-GE"/>
        </w:rPr>
        <w:t xml:space="preserve">                   / </w:t>
      </w:r>
      <w:r w:rsidRPr="008D1D02">
        <w:rPr>
          <w:rFonts w:ascii="Sylfaen" w:eastAsia="Times New Roman" w:hAnsi="Sylfaen" w:cs="Sylfaen"/>
          <w:b/>
          <w:iCs/>
          <w:sz w:val="24"/>
          <w:szCs w:val="24"/>
          <w:lang w:val="ka-GE"/>
        </w:rPr>
        <w:t>ზ</w:t>
      </w:r>
      <w:r w:rsidRPr="008D1D02">
        <w:rPr>
          <w:rFonts w:ascii="AcadMtavr" w:eastAsia="Times New Roman" w:hAnsi="AcadMtavr" w:cs="Arial"/>
          <w:b/>
          <w:iCs/>
          <w:sz w:val="24"/>
          <w:szCs w:val="24"/>
          <w:lang w:val="ka-GE"/>
        </w:rPr>
        <w:t xml:space="preserve">. </w:t>
      </w:r>
      <w:r w:rsidRPr="008D1D02">
        <w:rPr>
          <w:rFonts w:ascii="Sylfaen" w:eastAsia="Times New Roman" w:hAnsi="Sylfaen" w:cs="Sylfaen"/>
          <w:b/>
          <w:iCs/>
          <w:sz w:val="24"/>
          <w:szCs w:val="24"/>
          <w:lang w:val="ka-GE"/>
        </w:rPr>
        <w:t>ჭურჭელაური</w:t>
      </w:r>
      <w:r w:rsidRPr="008D1D02">
        <w:rPr>
          <w:rFonts w:ascii="AcadMtavr" w:eastAsia="Times New Roman" w:hAnsi="AcadMtavr" w:cs="Arial"/>
          <w:b/>
          <w:iCs/>
          <w:sz w:val="24"/>
          <w:szCs w:val="24"/>
          <w:lang w:val="ka-GE"/>
        </w:rPr>
        <w:t xml:space="preserve"> /</w:t>
      </w:r>
    </w:p>
    <w:p w:rsidR="008F394A" w:rsidRPr="008D1D02" w:rsidRDefault="008F394A" w:rsidP="008F394A">
      <w:pPr>
        <w:spacing w:line="360" w:lineRule="auto"/>
        <w:ind w:left="284" w:right="-142" w:hanging="284"/>
        <w:jc w:val="both"/>
        <w:rPr>
          <w:rFonts w:ascii="AcadMtavr" w:eastAsia="Times New Roman" w:hAnsi="AcadMtavr" w:cs="Arial"/>
          <w:b/>
          <w:iCs/>
          <w:sz w:val="24"/>
          <w:szCs w:val="24"/>
          <w:lang w:val="ka-GE"/>
        </w:rPr>
      </w:pPr>
    </w:p>
    <w:p w:rsidR="008F394A" w:rsidRPr="008D1D02" w:rsidRDefault="008F394A" w:rsidP="008F394A">
      <w:pPr>
        <w:spacing w:line="360" w:lineRule="auto"/>
        <w:ind w:left="284" w:right="-142" w:hanging="284"/>
        <w:jc w:val="both"/>
        <w:rPr>
          <w:rFonts w:ascii="AcadMtavr" w:eastAsia="Times New Roman" w:hAnsi="AcadMtavr" w:cs="Arial"/>
          <w:b/>
          <w:iCs/>
          <w:sz w:val="24"/>
          <w:szCs w:val="24"/>
          <w:lang w:val="ka-GE"/>
        </w:rPr>
      </w:pPr>
      <w:r w:rsidRPr="008D1D02">
        <w:rPr>
          <w:rFonts w:ascii="AcadMtavr" w:eastAsia="Times New Roman" w:hAnsi="AcadMtavr" w:cs="Arial"/>
          <w:b/>
          <w:iCs/>
          <w:sz w:val="24"/>
          <w:szCs w:val="24"/>
          <w:lang w:val="ka-GE"/>
        </w:rPr>
        <w:t xml:space="preserve"> </w:t>
      </w:r>
      <w:r w:rsidRPr="008D1D02">
        <w:rPr>
          <w:rFonts w:ascii="Sylfaen" w:eastAsia="Times New Roman" w:hAnsi="Sylfaen" w:cs="Sylfaen"/>
          <w:b/>
          <w:iCs/>
          <w:sz w:val="24"/>
          <w:szCs w:val="24"/>
          <w:lang w:val="ka-GE"/>
        </w:rPr>
        <w:t>პროგრამული</w:t>
      </w:r>
      <w:r w:rsidRPr="008D1D02">
        <w:rPr>
          <w:rFonts w:ascii="AcadMtavr" w:eastAsia="Times New Roman" w:hAnsi="AcadMtavr" w:cs="Arial"/>
          <w:b/>
          <w:iCs/>
          <w:sz w:val="24"/>
          <w:szCs w:val="24"/>
          <w:lang w:val="ka-GE"/>
        </w:rPr>
        <w:t xml:space="preserve"> </w:t>
      </w:r>
      <w:r w:rsidRPr="008D1D02">
        <w:rPr>
          <w:rFonts w:ascii="Sylfaen" w:eastAsia="Times New Roman" w:hAnsi="Sylfaen" w:cs="Sylfaen"/>
          <w:b/>
          <w:iCs/>
          <w:sz w:val="24"/>
          <w:szCs w:val="24"/>
          <w:lang w:val="ka-GE"/>
        </w:rPr>
        <w:t>უზრუნველყოფის</w:t>
      </w:r>
    </w:p>
    <w:p w:rsidR="008F394A" w:rsidRPr="008D1D02" w:rsidRDefault="008F394A" w:rsidP="008F394A">
      <w:pPr>
        <w:spacing w:line="360" w:lineRule="auto"/>
        <w:ind w:left="284" w:right="-142" w:hanging="284"/>
        <w:jc w:val="both"/>
        <w:rPr>
          <w:rFonts w:ascii="AcadMtavr" w:eastAsia="Times New Roman" w:hAnsi="AcadMtavr" w:cs="Arial"/>
          <w:b/>
          <w:iCs/>
          <w:sz w:val="24"/>
          <w:szCs w:val="24"/>
          <w:lang w:val="ka-GE"/>
        </w:rPr>
      </w:pPr>
      <w:r w:rsidRPr="008D1D02">
        <w:rPr>
          <w:rFonts w:ascii="AcadMtavr" w:eastAsia="Times New Roman" w:hAnsi="AcadMtavr" w:cs="Arial"/>
          <w:b/>
          <w:iCs/>
          <w:sz w:val="24"/>
          <w:szCs w:val="24"/>
          <w:lang w:val="ka-GE"/>
        </w:rPr>
        <w:t xml:space="preserve">    </w:t>
      </w:r>
      <w:r w:rsidRPr="008D1D02">
        <w:rPr>
          <w:rFonts w:ascii="Sylfaen" w:eastAsia="Times New Roman" w:hAnsi="Sylfaen" w:cs="Sylfaen"/>
          <w:b/>
          <w:iCs/>
          <w:sz w:val="24"/>
          <w:szCs w:val="24"/>
          <w:lang w:val="ka-GE"/>
        </w:rPr>
        <w:t>სპეციალისტი</w:t>
      </w:r>
      <w:r w:rsidRPr="008D1D02">
        <w:rPr>
          <w:rFonts w:ascii="AcadMtavr" w:eastAsia="Times New Roman" w:hAnsi="AcadMtavr" w:cs="Arial"/>
          <w:b/>
          <w:iCs/>
          <w:sz w:val="24"/>
          <w:szCs w:val="24"/>
          <w:lang w:val="ka-GE"/>
        </w:rPr>
        <w:t xml:space="preserve">:    </w:t>
      </w:r>
      <w:r w:rsidR="00280D94">
        <w:rPr>
          <w:rFonts w:ascii="AcadMtavr" w:eastAsia="Times New Roman" w:hAnsi="AcadMtavr" w:cs="Arial"/>
          <w:b/>
          <w:iCs/>
          <w:sz w:val="24"/>
          <w:szCs w:val="24"/>
          <w:lang w:val="ka-GE"/>
        </w:rPr>
        <w:t xml:space="preserve">                            </w:t>
      </w:r>
      <w:r w:rsidRPr="008D1D02">
        <w:rPr>
          <w:rFonts w:ascii="AcadMtavr" w:eastAsia="Times New Roman" w:hAnsi="AcadMtavr" w:cs="Arial"/>
          <w:b/>
          <w:iCs/>
          <w:sz w:val="24"/>
          <w:szCs w:val="24"/>
          <w:lang w:val="ka-GE"/>
        </w:rPr>
        <w:t xml:space="preserve">/ </w:t>
      </w:r>
      <w:r w:rsidRPr="008D1D02">
        <w:rPr>
          <w:rFonts w:ascii="Sylfaen" w:eastAsia="Times New Roman" w:hAnsi="Sylfaen" w:cs="Sylfaen"/>
          <w:b/>
          <w:iCs/>
          <w:sz w:val="24"/>
          <w:szCs w:val="24"/>
          <w:lang w:val="ka-GE"/>
        </w:rPr>
        <w:t>მ</w:t>
      </w:r>
      <w:r w:rsidRPr="008D1D02">
        <w:rPr>
          <w:rFonts w:ascii="AcadMtavr" w:eastAsia="Times New Roman" w:hAnsi="AcadMtavr" w:cs="Arial"/>
          <w:b/>
          <w:iCs/>
          <w:sz w:val="24"/>
          <w:szCs w:val="24"/>
          <w:lang w:val="ka-GE"/>
        </w:rPr>
        <w:t xml:space="preserve">. </w:t>
      </w:r>
      <w:r w:rsidRPr="008D1D02">
        <w:rPr>
          <w:rFonts w:ascii="Sylfaen" w:eastAsia="Times New Roman" w:hAnsi="Sylfaen" w:cs="Sylfaen"/>
          <w:b/>
          <w:iCs/>
          <w:sz w:val="24"/>
          <w:szCs w:val="24"/>
          <w:lang w:val="ka-GE"/>
        </w:rPr>
        <w:t>ჩახავა</w:t>
      </w:r>
      <w:r w:rsidRPr="008D1D02">
        <w:rPr>
          <w:rFonts w:ascii="AcadMtavr" w:eastAsia="Times New Roman" w:hAnsi="AcadMtavr" w:cs="Arial"/>
          <w:b/>
          <w:iCs/>
          <w:sz w:val="24"/>
          <w:szCs w:val="24"/>
          <w:lang w:val="ka-GE"/>
        </w:rPr>
        <w:t xml:space="preserve"> /</w:t>
      </w:r>
    </w:p>
    <w:p w:rsidR="00577E34" w:rsidRPr="008D1D02" w:rsidRDefault="008F394A" w:rsidP="008F394A">
      <w:pPr>
        <w:spacing w:line="360" w:lineRule="auto"/>
        <w:ind w:left="284" w:right="-142" w:hanging="284"/>
        <w:jc w:val="both"/>
        <w:rPr>
          <w:rFonts w:ascii="AcadNusx" w:eastAsia="Times New Roman" w:hAnsi="AcadNusx" w:cs="Arial"/>
          <w:sz w:val="24"/>
          <w:szCs w:val="24"/>
          <w:lang w:val="ka-GE"/>
        </w:rPr>
      </w:pPr>
      <w:r w:rsidRPr="008D1D02">
        <w:rPr>
          <w:rFonts w:ascii="AcadMtavr" w:eastAsia="Times New Roman" w:hAnsi="AcadMtavr" w:cs="Arial"/>
          <w:b/>
          <w:iCs/>
          <w:sz w:val="24"/>
          <w:szCs w:val="24"/>
          <w:lang w:val="ka-GE"/>
        </w:rPr>
        <w:t xml:space="preserve">                                     </w:t>
      </w:r>
    </w:p>
    <w:p w:rsidR="003E3533" w:rsidRPr="008D1D02" w:rsidRDefault="003E3533">
      <w:pPr>
        <w:spacing w:line="360" w:lineRule="auto"/>
        <w:ind w:left="284" w:right="-142" w:hanging="284"/>
        <w:jc w:val="both"/>
        <w:rPr>
          <w:rFonts w:ascii="AcadNusx" w:eastAsia="Times New Roman" w:hAnsi="AcadNusx" w:cs="Arial"/>
          <w:sz w:val="24"/>
          <w:szCs w:val="24"/>
          <w:lang w:val="ka-GE"/>
        </w:rPr>
      </w:pPr>
    </w:p>
    <w:sectPr w:rsidR="003E3533" w:rsidRPr="008D1D02" w:rsidSect="00D516CB">
      <w:headerReference w:type="default" r:id="rId11"/>
      <w:footerReference w:type="default" r:id="rId12"/>
      <w:pgSz w:w="11906" w:h="16838"/>
      <w:pgMar w:top="1134" w:right="1466"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6D" w:rsidRDefault="00A01E6D" w:rsidP="00CA2CA5">
      <w:pPr>
        <w:spacing w:after="0" w:line="240" w:lineRule="auto"/>
      </w:pPr>
      <w:r>
        <w:separator/>
      </w:r>
    </w:p>
  </w:endnote>
  <w:endnote w:type="continuationSeparator" w:id="0">
    <w:p w:rsidR="00A01E6D" w:rsidRDefault="00A01E6D" w:rsidP="00CA2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2345"/>
      <w:docPartObj>
        <w:docPartGallery w:val="Page Numbers (Bottom of Page)"/>
        <w:docPartUnique/>
      </w:docPartObj>
    </w:sdtPr>
    <w:sdtEndPr/>
    <w:sdtContent>
      <w:p w:rsidR="00351FD7" w:rsidRDefault="00351FD7">
        <w:pPr>
          <w:pStyle w:val="Footer"/>
          <w:jc w:val="right"/>
        </w:pPr>
        <w:r>
          <w:t>`````</w:t>
        </w:r>
        <w:r>
          <w:fldChar w:fldCharType="begin"/>
        </w:r>
        <w:r>
          <w:instrText xml:space="preserve"> PAGE   \* MERGEFORMAT </w:instrText>
        </w:r>
        <w:r>
          <w:fldChar w:fldCharType="separate"/>
        </w:r>
        <w:r w:rsidR="00D12DFC">
          <w:rPr>
            <w:noProof/>
          </w:rPr>
          <w:t>1</w:t>
        </w:r>
        <w:r>
          <w:rPr>
            <w:noProof/>
          </w:rPr>
          <w:fldChar w:fldCharType="end"/>
        </w:r>
      </w:p>
    </w:sdtContent>
  </w:sdt>
  <w:p w:rsidR="00351FD7" w:rsidRPr="00E209C4" w:rsidRDefault="00351FD7">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6D" w:rsidRDefault="00A01E6D" w:rsidP="00CA2CA5">
      <w:pPr>
        <w:spacing w:after="0" w:line="240" w:lineRule="auto"/>
      </w:pPr>
      <w:r>
        <w:separator/>
      </w:r>
    </w:p>
  </w:footnote>
  <w:footnote w:type="continuationSeparator" w:id="0">
    <w:p w:rsidR="00A01E6D" w:rsidRDefault="00A01E6D" w:rsidP="00CA2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FD7" w:rsidRPr="003C02AC" w:rsidRDefault="00351FD7">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5B67"/>
    <w:multiLevelType w:val="hybridMultilevel"/>
    <w:tmpl w:val="A642AEA4"/>
    <w:lvl w:ilvl="0" w:tplc="64FC88A8">
      <w:start w:val="1"/>
      <w:numFmt w:val="decimal"/>
      <w:lvlText w:val="%1."/>
      <w:lvlJc w:val="left"/>
      <w:pPr>
        <w:ind w:left="360" w:hanging="360"/>
      </w:pPr>
    </w:lvl>
    <w:lvl w:ilvl="1" w:tplc="1C0099CC">
      <w:numFmt w:val="none"/>
      <w:lvlText w:val=""/>
      <w:lvlJc w:val="left"/>
      <w:pPr>
        <w:tabs>
          <w:tab w:val="num" w:pos="720"/>
        </w:tabs>
        <w:ind w:left="360" w:firstLine="0"/>
      </w:pPr>
    </w:lvl>
    <w:lvl w:ilvl="2" w:tplc="B03ED078">
      <w:numFmt w:val="none"/>
      <w:lvlText w:val=""/>
      <w:lvlJc w:val="left"/>
      <w:pPr>
        <w:tabs>
          <w:tab w:val="num" w:pos="720"/>
        </w:tabs>
        <w:ind w:left="360" w:firstLine="0"/>
      </w:pPr>
    </w:lvl>
    <w:lvl w:ilvl="3" w:tplc="0142A112">
      <w:numFmt w:val="none"/>
      <w:lvlText w:val=""/>
      <w:lvlJc w:val="left"/>
      <w:pPr>
        <w:tabs>
          <w:tab w:val="num" w:pos="720"/>
        </w:tabs>
        <w:ind w:left="360" w:firstLine="0"/>
      </w:pPr>
    </w:lvl>
    <w:lvl w:ilvl="4" w:tplc="B0123F56">
      <w:numFmt w:val="none"/>
      <w:lvlText w:val=""/>
      <w:lvlJc w:val="left"/>
      <w:pPr>
        <w:tabs>
          <w:tab w:val="num" w:pos="720"/>
        </w:tabs>
        <w:ind w:left="360" w:firstLine="0"/>
      </w:pPr>
    </w:lvl>
    <w:lvl w:ilvl="5" w:tplc="25C68A72">
      <w:numFmt w:val="none"/>
      <w:lvlText w:val=""/>
      <w:lvlJc w:val="left"/>
      <w:pPr>
        <w:tabs>
          <w:tab w:val="num" w:pos="720"/>
        </w:tabs>
        <w:ind w:left="360" w:firstLine="0"/>
      </w:pPr>
    </w:lvl>
    <w:lvl w:ilvl="6" w:tplc="D054A20E">
      <w:numFmt w:val="none"/>
      <w:lvlText w:val=""/>
      <w:lvlJc w:val="left"/>
      <w:pPr>
        <w:tabs>
          <w:tab w:val="num" w:pos="720"/>
        </w:tabs>
        <w:ind w:left="360" w:firstLine="0"/>
      </w:pPr>
    </w:lvl>
    <w:lvl w:ilvl="7" w:tplc="8BEA38D6">
      <w:numFmt w:val="none"/>
      <w:lvlText w:val=""/>
      <w:lvlJc w:val="left"/>
      <w:pPr>
        <w:tabs>
          <w:tab w:val="num" w:pos="720"/>
        </w:tabs>
        <w:ind w:left="360" w:firstLine="0"/>
      </w:pPr>
    </w:lvl>
    <w:lvl w:ilvl="8" w:tplc="ECE0DAD4">
      <w:numFmt w:val="none"/>
      <w:lvlText w:val=""/>
      <w:lvlJc w:val="left"/>
      <w:pPr>
        <w:tabs>
          <w:tab w:val="num" w:pos="720"/>
        </w:tabs>
        <w:ind w:left="360" w:firstLine="0"/>
      </w:pPr>
    </w:lvl>
  </w:abstractNum>
  <w:abstractNum w:abstractNumId="1">
    <w:nsid w:val="15CE2D93"/>
    <w:multiLevelType w:val="multilevel"/>
    <w:tmpl w:val="3460D88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2F383AB5"/>
    <w:multiLevelType w:val="multilevel"/>
    <w:tmpl w:val="F9E67336"/>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3522254B"/>
    <w:multiLevelType w:val="multilevel"/>
    <w:tmpl w:val="BA76D97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45E63C72"/>
    <w:multiLevelType w:val="multilevel"/>
    <w:tmpl w:val="36EEADA8"/>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5">
    <w:nsid w:val="4826201F"/>
    <w:multiLevelType w:val="hybridMultilevel"/>
    <w:tmpl w:val="3E7A332A"/>
    <w:lvl w:ilvl="0" w:tplc="7AD4865E">
      <w:start w:val="1"/>
      <w:numFmt w:val="decimal"/>
      <w:lvlText w:val="%1."/>
      <w:lvlJc w:val="left"/>
      <w:pPr>
        <w:ind w:left="622" w:hanging="360"/>
      </w:pPr>
      <w:rPr>
        <w:rFonts w:cs="Sylfaen" w:hint="default"/>
      </w:rPr>
    </w:lvl>
    <w:lvl w:ilvl="1" w:tplc="04090019" w:tentative="1">
      <w:start w:val="1"/>
      <w:numFmt w:val="lowerLetter"/>
      <w:lvlText w:val="%2."/>
      <w:lvlJc w:val="left"/>
      <w:pPr>
        <w:ind w:left="1342" w:hanging="360"/>
      </w:pPr>
    </w:lvl>
    <w:lvl w:ilvl="2" w:tplc="0409001B" w:tentative="1">
      <w:start w:val="1"/>
      <w:numFmt w:val="lowerRoman"/>
      <w:lvlText w:val="%3."/>
      <w:lvlJc w:val="right"/>
      <w:pPr>
        <w:ind w:left="2062" w:hanging="180"/>
      </w:pPr>
    </w:lvl>
    <w:lvl w:ilvl="3" w:tplc="0409000F" w:tentative="1">
      <w:start w:val="1"/>
      <w:numFmt w:val="decimal"/>
      <w:lvlText w:val="%4."/>
      <w:lvlJc w:val="left"/>
      <w:pPr>
        <w:ind w:left="2782" w:hanging="360"/>
      </w:pPr>
    </w:lvl>
    <w:lvl w:ilvl="4" w:tplc="04090019" w:tentative="1">
      <w:start w:val="1"/>
      <w:numFmt w:val="lowerLetter"/>
      <w:lvlText w:val="%5."/>
      <w:lvlJc w:val="left"/>
      <w:pPr>
        <w:ind w:left="3502" w:hanging="360"/>
      </w:pPr>
    </w:lvl>
    <w:lvl w:ilvl="5" w:tplc="0409001B" w:tentative="1">
      <w:start w:val="1"/>
      <w:numFmt w:val="lowerRoman"/>
      <w:lvlText w:val="%6."/>
      <w:lvlJc w:val="right"/>
      <w:pPr>
        <w:ind w:left="4222" w:hanging="180"/>
      </w:pPr>
    </w:lvl>
    <w:lvl w:ilvl="6" w:tplc="0409000F" w:tentative="1">
      <w:start w:val="1"/>
      <w:numFmt w:val="decimal"/>
      <w:lvlText w:val="%7."/>
      <w:lvlJc w:val="left"/>
      <w:pPr>
        <w:ind w:left="4942" w:hanging="360"/>
      </w:pPr>
    </w:lvl>
    <w:lvl w:ilvl="7" w:tplc="04090019" w:tentative="1">
      <w:start w:val="1"/>
      <w:numFmt w:val="lowerLetter"/>
      <w:lvlText w:val="%8."/>
      <w:lvlJc w:val="left"/>
      <w:pPr>
        <w:ind w:left="5662" w:hanging="360"/>
      </w:pPr>
    </w:lvl>
    <w:lvl w:ilvl="8" w:tplc="0409001B" w:tentative="1">
      <w:start w:val="1"/>
      <w:numFmt w:val="lowerRoman"/>
      <w:lvlText w:val="%9."/>
      <w:lvlJc w:val="right"/>
      <w:pPr>
        <w:ind w:left="6382" w:hanging="180"/>
      </w:pPr>
    </w:lvl>
  </w:abstractNum>
  <w:abstractNum w:abstractNumId="6">
    <w:nsid w:val="4ADF0AB1"/>
    <w:multiLevelType w:val="multilevel"/>
    <w:tmpl w:val="BFB4E956"/>
    <w:lvl w:ilvl="0">
      <w:start w:val="1"/>
      <w:numFmt w:val="decimal"/>
      <w:lvlText w:val="%1."/>
      <w:lvlJc w:val="left"/>
      <w:pPr>
        <w:ind w:left="360" w:hanging="360"/>
      </w:pPr>
      <w:rPr>
        <w:rFonts w:ascii="AcadNusx" w:hAnsi="AcadNusx" w:hint="default"/>
      </w:rPr>
    </w:lvl>
    <w:lvl w:ilvl="1">
      <w:start w:val="1"/>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800" w:hanging="1800"/>
      </w:pPr>
      <w:rPr>
        <w:rFonts w:ascii="AcadNusx" w:hAnsi="AcadNusx" w:hint="default"/>
      </w:rPr>
    </w:lvl>
  </w:abstractNum>
  <w:abstractNum w:abstractNumId="7">
    <w:nsid w:val="4DD70087"/>
    <w:multiLevelType w:val="hybridMultilevel"/>
    <w:tmpl w:val="53F8CC9A"/>
    <w:lvl w:ilvl="0" w:tplc="836C3374">
      <w:numFmt w:val="bullet"/>
      <w:lvlText w:val="-"/>
      <w:lvlJc w:val="left"/>
      <w:pPr>
        <w:ind w:left="720" w:hanging="360"/>
      </w:pPr>
      <w:rPr>
        <w:rFonts w:ascii="Sylfaen" w:eastAsiaTheme="minorEastAsia"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FF157C"/>
    <w:multiLevelType w:val="hybridMultilevel"/>
    <w:tmpl w:val="B4C8E2D8"/>
    <w:lvl w:ilvl="0" w:tplc="0419000F">
      <w:start w:val="1"/>
      <w:numFmt w:val="decimal"/>
      <w:lvlText w:val="%1."/>
      <w:lvlJc w:val="left"/>
      <w:pPr>
        <w:tabs>
          <w:tab w:val="num" w:pos="720"/>
        </w:tabs>
        <w:ind w:left="720" w:hanging="360"/>
      </w:pPr>
      <w:rPr>
        <w:rFonts w:hint="default"/>
      </w:rPr>
    </w:lvl>
    <w:lvl w:ilvl="1" w:tplc="5B6E01BC">
      <w:start w:val="1"/>
      <w:numFmt w:val="lowerLetter"/>
      <w:lvlText w:val="%2)"/>
      <w:lvlJc w:val="left"/>
      <w:pPr>
        <w:tabs>
          <w:tab w:val="num" w:pos="1620"/>
        </w:tabs>
        <w:ind w:left="1620" w:hanging="360"/>
      </w:pPr>
      <w:rPr>
        <w:rFonts w:hint="default"/>
      </w:rPr>
    </w:lvl>
    <w:lvl w:ilvl="2" w:tplc="2788E614">
      <w:start w:val="1"/>
      <w:numFmt w:val="lowerRoman"/>
      <w:lvlText w:val="%3."/>
      <w:lvlJc w:val="right"/>
      <w:pPr>
        <w:tabs>
          <w:tab w:val="num" w:pos="2160"/>
        </w:tabs>
        <w:ind w:left="2160" w:hanging="180"/>
      </w:pPr>
      <w:rPr>
        <w:rFonts w:ascii="AcadNusx" w:eastAsia="Times New Roman" w:hAnsi="AcadNusx" w:cs="Times New Roman"/>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462FF7"/>
    <w:multiLevelType w:val="hybridMultilevel"/>
    <w:tmpl w:val="B4C8E2D8"/>
    <w:lvl w:ilvl="0" w:tplc="0419000F">
      <w:start w:val="1"/>
      <w:numFmt w:val="decimal"/>
      <w:lvlText w:val="%1."/>
      <w:lvlJc w:val="left"/>
      <w:pPr>
        <w:tabs>
          <w:tab w:val="num" w:pos="720"/>
        </w:tabs>
        <w:ind w:left="720" w:hanging="360"/>
      </w:pPr>
      <w:rPr>
        <w:rFonts w:hint="default"/>
      </w:rPr>
    </w:lvl>
    <w:lvl w:ilvl="1" w:tplc="5B6E01BC">
      <w:start w:val="1"/>
      <w:numFmt w:val="lowerLetter"/>
      <w:lvlText w:val="%2)"/>
      <w:lvlJc w:val="left"/>
      <w:pPr>
        <w:tabs>
          <w:tab w:val="num" w:pos="1620"/>
        </w:tabs>
        <w:ind w:left="1620" w:hanging="360"/>
      </w:pPr>
      <w:rPr>
        <w:rFonts w:hint="default"/>
      </w:rPr>
    </w:lvl>
    <w:lvl w:ilvl="2" w:tplc="2788E614">
      <w:start w:val="1"/>
      <w:numFmt w:val="lowerRoman"/>
      <w:lvlText w:val="%3."/>
      <w:lvlJc w:val="right"/>
      <w:pPr>
        <w:tabs>
          <w:tab w:val="num" w:pos="2160"/>
        </w:tabs>
        <w:ind w:left="2160" w:hanging="180"/>
      </w:pPr>
      <w:rPr>
        <w:rFonts w:ascii="AcadNusx" w:eastAsia="Times New Roman" w:hAnsi="AcadNusx" w:cs="Times New Roman"/>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0334A0"/>
    <w:multiLevelType w:val="hybridMultilevel"/>
    <w:tmpl w:val="25989B82"/>
    <w:lvl w:ilvl="0" w:tplc="B8726AC2">
      <w:start w:val="1"/>
      <w:numFmt w:val="decimal"/>
      <w:lvlText w:val="%1."/>
      <w:lvlJc w:val="left"/>
      <w:pPr>
        <w:ind w:left="742" w:hanging="360"/>
      </w:pPr>
      <w:rPr>
        <w:rFonts w:ascii="AcadMtavr" w:hAnsi="AcadMtavr" w:cstheme="minorBidi"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1">
    <w:nsid w:val="77303C92"/>
    <w:multiLevelType w:val="multilevel"/>
    <w:tmpl w:val="DCBCD1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lowerLetter"/>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3"/>
  </w:num>
  <w:num w:numId="3">
    <w:abstractNumId w:val="2"/>
  </w:num>
  <w:num w:numId="4">
    <w:abstractNumId w:val="1"/>
  </w:num>
  <w:num w:numId="5">
    <w:abstractNumId w:val="9"/>
  </w:num>
  <w:num w:numId="6">
    <w:abstractNumId w:val="8"/>
  </w:num>
  <w:num w:numId="7">
    <w:abstractNumId w:val="11"/>
  </w:num>
  <w:num w:numId="8">
    <w:abstractNumId w:val="5"/>
  </w:num>
  <w:num w:numId="9">
    <w:abstractNumId w:val="6"/>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1A"/>
    <w:rsid w:val="0000052E"/>
    <w:rsid w:val="00000A87"/>
    <w:rsid w:val="00000CD2"/>
    <w:rsid w:val="00001043"/>
    <w:rsid w:val="00002232"/>
    <w:rsid w:val="00002583"/>
    <w:rsid w:val="00003147"/>
    <w:rsid w:val="00005647"/>
    <w:rsid w:val="00006379"/>
    <w:rsid w:val="00006DBF"/>
    <w:rsid w:val="000105F3"/>
    <w:rsid w:val="00010CB8"/>
    <w:rsid w:val="00010D65"/>
    <w:rsid w:val="000121BE"/>
    <w:rsid w:val="00014384"/>
    <w:rsid w:val="000145ED"/>
    <w:rsid w:val="000153DE"/>
    <w:rsid w:val="00015B1E"/>
    <w:rsid w:val="00017627"/>
    <w:rsid w:val="00020B07"/>
    <w:rsid w:val="00021F84"/>
    <w:rsid w:val="00022C0C"/>
    <w:rsid w:val="00022D0F"/>
    <w:rsid w:val="00022F22"/>
    <w:rsid w:val="00023032"/>
    <w:rsid w:val="000232EC"/>
    <w:rsid w:val="00023997"/>
    <w:rsid w:val="00023CDA"/>
    <w:rsid w:val="00024644"/>
    <w:rsid w:val="00024650"/>
    <w:rsid w:val="00024686"/>
    <w:rsid w:val="00024B0F"/>
    <w:rsid w:val="00025F90"/>
    <w:rsid w:val="000270E3"/>
    <w:rsid w:val="000278BA"/>
    <w:rsid w:val="00027B48"/>
    <w:rsid w:val="00031BEA"/>
    <w:rsid w:val="0003334E"/>
    <w:rsid w:val="00034E56"/>
    <w:rsid w:val="0003663F"/>
    <w:rsid w:val="00036C51"/>
    <w:rsid w:val="0003765E"/>
    <w:rsid w:val="000407BB"/>
    <w:rsid w:val="00040C8F"/>
    <w:rsid w:val="00040FB8"/>
    <w:rsid w:val="00041A53"/>
    <w:rsid w:val="00042D22"/>
    <w:rsid w:val="00043911"/>
    <w:rsid w:val="00044B59"/>
    <w:rsid w:val="000464D7"/>
    <w:rsid w:val="00046861"/>
    <w:rsid w:val="00047E75"/>
    <w:rsid w:val="00051C43"/>
    <w:rsid w:val="00052B41"/>
    <w:rsid w:val="00055986"/>
    <w:rsid w:val="00055D78"/>
    <w:rsid w:val="000569F7"/>
    <w:rsid w:val="0005756A"/>
    <w:rsid w:val="00057839"/>
    <w:rsid w:val="00057A04"/>
    <w:rsid w:val="00057C05"/>
    <w:rsid w:val="000608EE"/>
    <w:rsid w:val="000616E7"/>
    <w:rsid w:val="000622C2"/>
    <w:rsid w:val="0006255E"/>
    <w:rsid w:val="00062BD8"/>
    <w:rsid w:val="00064307"/>
    <w:rsid w:val="000645FE"/>
    <w:rsid w:val="00064628"/>
    <w:rsid w:val="00066949"/>
    <w:rsid w:val="0006757B"/>
    <w:rsid w:val="000675A8"/>
    <w:rsid w:val="000678B3"/>
    <w:rsid w:val="000679D6"/>
    <w:rsid w:val="0007119B"/>
    <w:rsid w:val="00071666"/>
    <w:rsid w:val="000732B1"/>
    <w:rsid w:val="000739D2"/>
    <w:rsid w:val="000748F2"/>
    <w:rsid w:val="0007499B"/>
    <w:rsid w:val="00074C53"/>
    <w:rsid w:val="00074C5B"/>
    <w:rsid w:val="00075CFF"/>
    <w:rsid w:val="000765A7"/>
    <w:rsid w:val="00077B90"/>
    <w:rsid w:val="000800BA"/>
    <w:rsid w:val="000800F8"/>
    <w:rsid w:val="00080225"/>
    <w:rsid w:val="0008191D"/>
    <w:rsid w:val="00087667"/>
    <w:rsid w:val="000902CC"/>
    <w:rsid w:val="0009034D"/>
    <w:rsid w:val="00090E9A"/>
    <w:rsid w:val="000913AD"/>
    <w:rsid w:val="00091F58"/>
    <w:rsid w:val="00092159"/>
    <w:rsid w:val="0009229B"/>
    <w:rsid w:val="00093732"/>
    <w:rsid w:val="0009377A"/>
    <w:rsid w:val="00094C9F"/>
    <w:rsid w:val="00096B65"/>
    <w:rsid w:val="000A0565"/>
    <w:rsid w:val="000A0A0F"/>
    <w:rsid w:val="000A0F4E"/>
    <w:rsid w:val="000A13EB"/>
    <w:rsid w:val="000A1461"/>
    <w:rsid w:val="000A282A"/>
    <w:rsid w:val="000A29D2"/>
    <w:rsid w:val="000A4752"/>
    <w:rsid w:val="000A6A74"/>
    <w:rsid w:val="000A7BC5"/>
    <w:rsid w:val="000A7F9C"/>
    <w:rsid w:val="000B0774"/>
    <w:rsid w:val="000B0E67"/>
    <w:rsid w:val="000B199E"/>
    <w:rsid w:val="000B2798"/>
    <w:rsid w:val="000B2C99"/>
    <w:rsid w:val="000B2DCB"/>
    <w:rsid w:val="000B3550"/>
    <w:rsid w:val="000B3882"/>
    <w:rsid w:val="000B5E4F"/>
    <w:rsid w:val="000C03BA"/>
    <w:rsid w:val="000C11F4"/>
    <w:rsid w:val="000C1AC5"/>
    <w:rsid w:val="000C1AD4"/>
    <w:rsid w:val="000C31A1"/>
    <w:rsid w:val="000C387A"/>
    <w:rsid w:val="000C4FAA"/>
    <w:rsid w:val="000C514D"/>
    <w:rsid w:val="000C5FDE"/>
    <w:rsid w:val="000C6151"/>
    <w:rsid w:val="000C76B8"/>
    <w:rsid w:val="000C76F6"/>
    <w:rsid w:val="000D029C"/>
    <w:rsid w:val="000D0306"/>
    <w:rsid w:val="000D32E8"/>
    <w:rsid w:val="000D39E4"/>
    <w:rsid w:val="000D39EB"/>
    <w:rsid w:val="000D4FF3"/>
    <w:rsid w:val="000D5EF2"/>
    <w:rsid w:val="000D6A27"/>
    <w:rsid w:val="000D7600"/>
    <w:rsid w:val="000D764C"/>
    <w:rsid w:val="000D7B4D"/>
    <w:rsid w:val="000D7D70"/>
    <w:rsid w:val="000D7F78"/>
    <w:rsid w:val="000E0609"/>
    <w:rsid w:val="000E0A19"/>
    <w:rsid w:val="000E1966"/>
    <w:rsid w:val="000E2930"/>
    <w:rsid w:val="000E2F2C"/>
    <w:rsid w:val="000E3F80"/>
    <w:rsid w:val="000E4973"/>
    <w:rsid w:val="000E4E29"/>
    <w:rsid w:val="000E518B"/>
    <w:rsid w:val="000E6889"/>
    <w:rsid w:val="000E6E84"/>
    <w:rsid w:val="000E72BF"/>
    <w:rsid w:val="000F0D2D"/>
    <w:rsid w:val="000F281A"/>
    <w:rsid w:val="000F3230"/>
    <w:rsid w:val="000F3EA4"/>
    <w:rsid w:val="000F424C"/>
    <w:rsid w:val="000F45DE"/>
    <w:rsid w:val="000F47D2"/>
    <w:rsid w:val="000F5014"/>
    <w:rsid w:val="000F613E"/>
    <w:rsid w:val="000F65B6"/>
    <w:rsid w:val="000F6767"/>
    <w:rsid w:val="000F6899"/>
    <w:rsid w:val="001007C4"/>
    <w:rsid w:val="00101BF2"/>
    <w:rsid w:val="00101DF1"/>
    <w:rsid w:val="0010259B"/>
    <w:rsid w:val="001029C9"/>
    <w:rsid w:val="001040C7"/>
    <w:rsid w:val="00104339"/>
    <w:rsid w:val="0010461E"/>
    <w:rsid w:val="00105753"/>
    <w:rsid w:val="00105A32"/>
    <w:rsid w:val="0010630D"/>
    <w:rsid w:val="00106A84"/>
    <w:rsid w:val="001075B0"/>
    <w:rsid w:val="00107D29"/>
    <w:rsid w:val="0011194B"/>
    <w:rsid w:val="0011212E"/>
    <w:rsid w:val="001123C6"/>
    <w:rsid w:val="0011385F"/>
    <w:rsid w:val="00114B39"/>
    <w:rsid w:val="001160FE"/>
    <w:rsid w:val="0011666B"/>
    <w:rsid w:val="00121307"/>
    <w:rsid w:val="00121A6D"/>
    <w:rsid w:val="001231AE"/>
    <w:rsid w:val="00123F8D"/>
    <w:rsid w:val="00124138"/>
    <w:rsid w:val="0012438A"/>
    <w:rsid w:val="00125246"/>
    <w:rsid w:val="00127222"/>
    <w:rsid w:val="00127811"/>
    <w:rsid w:val="00130F6F"/>
    <w:rsid w:val="00132181"/>
    <w:rsid w:val="0013397A"/>
    <w:rsid w:val="001341A0"/>
    <w:rsid w:val="001345F7"/>
    <w:rsid w:val="00134B19"/>
    <w:rsid w:val="00134C44"/>
    <w:rsid w:val="0013544B"/>
    <w:rsid w:val="00136951"/>
    <w:rsid w:val="00136D12"/>
    <w:rsid w:val="001378D1"/>
    <w:rsid w:val="00143420"/>
    <w:rsid w:val="00143EEA"/>
    <w:rsid w:val="00143F81"/>
    <w:rsid w:val="0014428A"/>
    <w:rsid w:val="00144DEF"/>
    <w:rsid w:val="00145C17"/>
    <w:rsid w:val="00147A15"/>
    <w:rsid w:val="00150E7E"/>
    <w:rsid w:val="00150FB9"/>
    <w:rsid w:val="0015132F"/>
    <w:rsid w:val="00152B22"/>
    <w:rsid w:val="00154597"/>
    <w:rsid w:val="00160C1C"/>
    <w:rsid w:val="00162CEF"/>
    <w:rsid w:val="00163C7D"/>
    <w:rsid w:val="001643D8"/>
    <w:rsid w:val="001650DD"/>
    <w:rsid w:val="00165327"/>
    <w:rsid w:val="00165577"/>
    <w:rsid w:val="00165F0C"/>
    <w:rsid w:val="001675DF"/>
    <w:rsid w:val="00167F9A"/>
    <w:rsid w:val="00171685"/>
    <w:rsid w:val="001716A9"/>
    <w:rsid w:val="00172036"/>
    <w:rsid w:val="00172F63"/>
    <w:rsid w:val="001732CA"/>
    <w:rsid w:val="001734F1"/>
    <w:rsid w:val="0017357F"/>
    <w:rsid w:val="00174EAF"/>
    <w:rsid w:val="00175ABC"/>
    <w:rsid w:val="00176224"/>
    <w:rsid w:val="00177DF3"/>
    <w:rsid w:val="001819CD"/>
    <w:rsid w:val="00182AE4"/>
    <w:rsid w:val="00183120"/>
    <w:rsid w:val="001878EB"/>
    <w:rsid w:val="0019062A"/>
    <w:rsid w:val="001912AC"/>
    <w:rsid w:val="00191637"/>
    <w:rsid w:val="001925FB"/>
    <w:rsid w:val="0019268E"/>
    <w:rsid w:val="00192F3B"/>
    <w:rsid w:val="001933F0"/>
    <w:rsid w:val="00193FAE"/>
    <w:rsid w:val="00196592"/>
    <w:rsid w:val="00196F25"/>
    <w:rsid w:val="001A0B98"/>
    <w:rsid w:val="001A199E"/>
    <w:rsid w:val="001A22EB"/>
    <w:rsid w:val="001A2389"/>
    <w:rsid w:val="001A2A9D"/>
    <w:rsid w:val="001A3C6E"/>
    <w:rsid w:val="001A3DC7"/>
    <w:rsid w:val="001A40DC"/>
    <w:rsid w:val="001A4F06"/>
    <w:rsid w:val="001A5BC1"/>
    <w:rsid w:val="001B0567"/>
    <w:rsid w:val="001B0D21"/>
    <w:rsid w:val="001B0FE3"/>
    <w:rsid w:val="001B44DB"/>
    <w:rsid w:val="001B6D2A"/>
    <w:rsid w:val="001B6EC2"/>
    <w:rsid w:val="001C0429"/>
    <w:rsid w:val="001C0732"/>
    <w:rsid w:val="001C0EDF"/>
    <w:rsid w:val="001C1622"/>
    <w:rsid w:val="001C1ADC"/>
    <w:rsid w:val="001C214C"/>
    <w:rsid w:val="001C45B8"/>
    <w:rsid w:val="001C5A61"/>
    <w:rsid w:val="001C775A"/>
    <w:rsid w:val="001C78E0"/>
    <w:rsid w:val="001D0052"/>
    <w:rsid w:val="001D11A8"/>
    <w:rsid w:val="001D2649"/>
    <w:rsid w:val="001D41CB"/>
    <w:rsid w:val="001D4654"/>
    <w:rsid w:val="001D46F9"/>
    <w:rsid w:val="001D535B"/>
    <w:rsid w:val="001D5CED"/>
    <w:rsid w:val="001D643D"/>
    <w:rsid w:val="001D6BE6"/>
    <w:rsid w:val="001D7654"/>
    <w:rsid w:val="001D7970"/>
    <w:rsid w:val="001E085D"/>
    <w:rsid w:val="001E0CD0"/>
    <w:rsid w:val="001E0D2B"/>
    <w:rsid w:val="001E16E7"/>
    <w:rsid w:val="001E1AE5"/>
    <w:rsid w:val="001E2757"/>
    <w:rsid w:val="001E4363"/>
    <w:rsid w:val="001E521A"/>
    <w:rsid w:val="001E6D0D"/>
    <w:rsid w:val="001E6E57"/>
    <w:rsid w:val="001E714B"/>
    <w:rsid w:val="001E7BCE"/>
    <w:rsid w:val="001E7D55"/>
    <w:rsid w:val="001F114A"/>
    <w:rsid w:val="001F168D"/>
    <w:rsid w:val="001F1AB5"/>
    <w:rsid w:val="001F2824"/>
    <w:rsid w:val="001F38D3"/>
    <w:rsid w:val="001F3EEF"/>
    <w:rsid w:val="001F4622"/>
    <w:rsid w:val="001F5A5B"/>
    <w:rsid w:val="001F633C"/>
    <w:rsid w:val="001F6697"/>
    <w:rsid w:val="001F6DB4"/>
    <w:rsid w:val="001F7723"/>
    <w:rsid w:val="001F7884"/>
    <w:rsid w:val="00201550"/>
    <w:rsid w:val="002017BF"/>
    <w:rsid w:val="00202CA8"/>
    <w:rsid w:val="002033EF"/>
    <w:rsid w:val="00203D6B"/>
    <w:rsid w:val="00204613"/>
    <w:rsid w:val="00204947"/>
    <w:rsid w:val="00204D3D"/>
    <w:rsid w:val="0020596B"/>
    <w:rsid w:val="00207347"/>
    <w:rsid w:val="002073AB"/>
    <w:rsid w:val="002104A4"/>
    <w:rsid w:val="00211AA2"/>
    <w:rsid w:val="00212388"/>
    <w:rsid w:val="0021242C"/>
    <w:rsid w:val="00212BE8"/>
    <w:rsid w:val="00212C0A"/>
    <w:rsid w:val="00214E4E"/>
    <w:rsid w:val="002156EB"/>
    <w:rsid w:val="00215E88"/>
    <w:rsid w:val="0021671D"/>
    <w:rsid w:val="00217DA2"/>
    <w:rsid w:val="0022143B"/>
    <w:rsid w:val="00223A0D"/>
    <w:rsid w:val="00225264"/>
    <w:rsid w:val="0022597E"/>
    <w:rsid w:val="00226E8B"/>
    <w:rsid w:val="00227E3D"/>
    <w:rsid w:val="00230118"/>
    <w:rsid w:val="0023250F"/>
    <w:rsid w:val="002335D0"/>
    <w:rsid w:val="002340D3"/>
    <w:rsid w:val="002343E6"/>
    <w:rsid w:val="00234419"/>
    <w:rsid w:val="00235100"/>
    <w:rsid w:val="00235130"/>
    <w:rsid w:val="00235375"/>
    <w:rsid w:val="0023541D"/>
    <w:rsid w:val="002409F0"/>
    <w:rsid w:val="00241748"/>
    <w:rsid w:val="00241B19"/>
    <w:rsid w:val="002426F2"/>
    <w:rsid w:val="00243843"/>
    <w:rsid w:val="002448A9"/>
    <w:rsid w:val="00244B75"/>
    <w:rsid w:val="00244C67"/>
    <w:rsid w:val="002454A4"/>
    <w:rsid w:val="00245B81"/>
    <w:rsid w:val="00246688"/>
    <w:rsid w:val="00246A2A"/>
    <w:rsid w:val="00250190"/>
    <w:rsid w:val="00250B4B"/>
    <w:rsid w:val="00251E99"/>
    <w:rsid w:val="00252562"/>
    <w:rsid w:val="00252580"/>
    <w:rsid w:val="00252D17"/>
    <w:rsid w:val="00254312"/>
    <w:rsid w:val="00254507"/>
    <w:rsid w:val="00254A10"/>
    <w:rsid w:val="00255347"/>
    <w:rsid w:val="002555A0"/>
    <w:rsid w:val="00256A78"/>
    <w:rsid w:val="002631DC"/>
    <w:rsid w:val="00263F35"/>
    <w:rsid w:val="002647DF"/>
    <w:rsid w:val="002661B9"/>
    <w:rsid w:val="002666B9"/>
    <w:rsid w:val="002674E1"/>
    <w:rsid w:val="002675E7"/>
    <w:rsid w:val="00270DA1"/>
    <w:rsid w:val="00270F2B"/>
    <w:rsid w:val="00271D34"/>
    <w:rsid w:val="00271F72"/>
    <w:rsid w:val="00272A4A"/>
    <w:rsid w:val="002747AD"/>
    <w:rsid w:val="0027527F"/>
    <w:rsid w:val="00275304"/>
    <w:rsid w:val="002770E9"/>
    <w:rsid w:val="00277752"/>
    <w:rsid w:val="00280D94"/>
    <w:rsid w:val="002811C7"/>
    <w:rsid w:val="00281D58"/>
    <w:rsid w:val="00283EC2"/>
    <w:rsid w:val="00287F42"/>
    <w:rsid w:val="00291EA3"/>
    <w:rsid w:val="002936D3"/>
    <w:rsid w:val="00293F6D"/>
    <w:rsid w:val="00294628"/>
    <w:rsid w:val="002958C2"/>
    <w:rsid w:val="002978AB"/>
    <w:rsid w:val="002A073F"/>
    <w:rsid w:val="002A13E0"/>
    <w:rsid w:val="002A31A4"/>
    <w:rsid w:val="002A3F92"/>
    <w:rsid w:val="002A4350"/>
    <w:rsid w:val="002A4460"/>
    <w:rsid w:val="002A4483"/>
    <w:rsid w:val="002A4A78"/>
    <w:rsid w:val="002A4F50"/>
    <w:rsid w:val="002A6170"/>
    <w:rsid w:val="002A6298"/>
    <w:rsid w:val="002A6D01"/>
    <w:rsid w:val="002A78C7"/>
    <w:rsid w:val="002B1833"/>
    <w:rsid w:val="002B1AAE"/>
    <w:rsid w:val="002B23BA"/>
    <w:rsid w:val="002B333B"/>
    <w:rsid w:val="002B40CA"/>
    <w:rsid w:val="002B4342"/>
    <w:rsid w:val="002B4E71"/>
    <w:rsid w:val="002B5F76"/>
    <w:rsid w:val="002B6613"/>
    <w:rsid w:val="002B69F4"/>
    <w:rsid w:val="002B6C07"/>
    <w:rsid w:val="002C0275"/>
    <w:rsid w:val="002C2754"/>
    <w:rsid w:val="002C3502"/>
    <w:rsid w:val="002C3998"/>
    <w:rsid w:val="002C4F3C"/>
    <w:rsid w:val="002C5446"/>
    <w:rsid w:val="002C5AD1"/>
    <w:rsid w:val="002C5DD0"/>
    <w:rsid w:val="002C62E4"/>
    <w:rsid w:val="002C75A6"/>
    <w:rsid w:val="002C76EC"/>
    <w:rsid w:val="002C778E"/>
    <w:rsid w:val="002D1981"/>
    <w:rsid w:val="002D23B9"/>
    <w:rsid w:val="002D3142"/>
    <w:rsid w:val="002D43AF"/>
    <w:rsid w:val="002D48D9"/>
    <w:rsid w:val="002D591E"/>
    <w:rsid w:val="002D5939"/>
    <w:rsid w:val="002E087C"/>
    <w:rsid w:val="002E1073"/>
    <w:rsid w:val="002E1188"/>
    <w:rsid w:val="002E1444"/>
    <w:rsid w:val="002E2466"/>
    <w:rsid w:val="002E260A"/>
    <w:rsid w:val="002E2BE9"/>
    <w:rsid w:val="002E5587"/>
    <w:rsid w:val="002E5A9B"/>
    <w:rsid w:val="002E641D"/>
    <w:rsid w:val="002E7146"/>
    <w:rsid w:val="002E71DF"/>
    <w:rsid w:val="002E730A"/>
    <w:rsid w:val="002F0230"/>
    <w:rsid w:val="002F0AEB"/>
    <w:rsid w:val="002F1127"/>
    <w:rsid w:val="002F2320"/>
    <w:rsid w:val="002F2B50"/>
    <w:rsid w:val="002F36D7"/>
    <w:rsid w:val="002F44C2"/>
    <w:rsid w:val="002F45B8"/>
    <w:rsid w:val="002F7210"/>
    <w:rsid w:val="00300FBB"/>
    <w:rsid w:val="0030142F"/>
    <w:rsid w:val="00301DD2"/>
    <w:rsid w:val="00301F85"/>
    <w:rsid w:val="00302489"/>
    <w:rsid w:val="00303D99"/>
    <w:rsid w:val="003040DC"/>
    <w:rsid w:val="003061F1"/>
    <w:rsid w:val="0030721E"/>
    <w:rsid w:val="00307229"/>
    <w:rsid w:val="0031180B"/>
    <w:rsid w:val="00311A26"/>
    <w:rsid w:val="00312616"/>
    <w:rsid w:val="003131E3"/>
    <w:rsid w:val="00314B48"/>
    <w:rsid w:val="00315A3F"/>
    <w:rsid w:val="00315A4D"/>
    <w:rsid w:val="0031623C"/>
    <w:rsid w:val="00322E17"/>
    <w:rsid w:val="0032326B"/>
    <w:rsid w:val="003237D9"/>
    <w:rsid w:val="00323B71"/>
    <w:rsid w:val="00325328"/>
    <w:rsid w:val="00325361"/>
    <w:rsid w:val="00325375"/>
    <w:rsid w:val="00326D9C"/>
    <w:rsid w:val="00326EBA"/>
    <w:rsid w:val="00327245"/>
    <w:rsid w:val="00327308"/>
    <w:rsid w:val="00330001"/>
    <w:rsid w:val="00330719"/>
    <w:rsid w:val="00331019"/>
    <w:rsid w:val="0033357D"/>
    <w:rsid w:val="003343A4"/>
    <w:rsid w:val="0033448B"/>
    <w:rsid w:val="00334F04"/>
    <w:rsid w:val="00335BF5"/>
    <w:rsid w:val="00337217"/>
    <w:rsid w:val="00341C3E"/>
    <w:rsid w:val="00341EB2"/>
    <w:rsid w:val="003425D3"/>
    <w:rsid w:val="00342C7D"/>
    <w:rsid w:val="003436A2"/>
    <w:rsid w:val="00344AB4"/>
    <w:rsid w:val="00346200"/>
    <w:rsid w:val="00346FCA"/>
    <w:rsid w:val="00347506"/>
    <w:rsid w:val="00351763"/>
    <w:rsid w:val="00351D96"/>
    <w:rsid w:val="00351FD7"/>
    <w:rsid w:val="0035214D"/>
    <w:rsid w:val="00352D4B"/>
    <w:rsid w:val="00354C19"/>
    <w:rsid w:val="00356C81"/>
    <w:rsid w:val="003578DB"/>
    <w:rsid w:val="00357B01"/>
    <w:rsid w:val="00357C29"/>
    <w:rsid w:val="00360A77"/>
    <w:rsid w:val="00362220"/>
    <w:rsid w:val="00362C4F"/>
    <w:rsid w:val="00363320"/>
    <w:rsid w:val="0036519D"/>
    <w:rsid w:val="00366A48"/>
    <w:rsid w:val="00367616"/>
    <w:rsid w:val="00367B5B"/>
    <w:rsid w:val="003704A3"/>
    <w:rsid w:val="003705E5"/>
    <w:rsid w:val="00370FA8"/>
    <w:rsid w:val="00371BA8"/>
    <w:rsid w:val="003721D0"/>
    <w:rsid w:val="0037511F"/>
    <w:rsid w:val="00375F7A"/>
    <w:rsid w:val="003765F6"/>
    <w:rsid w:val="0037742B"/>
    <w:rsid w:val="00380F4D"/>
    <w:rsid w:val="00381719"/>
    <w:rsid w:val="003818A5"/>
    <w:rsid w:val="003838B9"/>
    <w:rsid w:val="0038435D"/>
    <w:rsid w:val="0038484A"/>
    <w:rsid w:val="0038535F"/>
    <w:rsid w:val="003857CE"/>
    <w:rsid w:val="00385E7A"/>
    <w:rsid w:val="003865EE"/>
    <w:rsid w:val="00387C9C"/>
    <w:rsid w:val="00390F8D"/>
    <w:rsid w:val="0039193A"/>
    <w:rsid w:val="00392BDD"/>
    <w:rsid w:val="00393F50"/>
    <w:rsid w:val="00394C13"/>
    <w:rsid w:val="00394C7A"/>
    <w:rsid w:val="00395E4F"/>
    <w:rsid w:val="0039688C"/>
    <w:rsid w:val="003A0108"/>
    <w:rsid w:val="003A05F3"/>
    <w:rsid w:val="003A0607"/>
    <w:rsid w:val="003A0943"/>
    <w:rsid w:val="003A0D38"/>
    <w:rsid w:val="003A0E1C"/>
    <w:rsid w:val="003A0EAD"/>
    <w:rsid w:val="003A14FF"/>
    <w:rsid w:val="003A173A"/>
    <w:rsid w:val="003A1CBE"/>
    <w:rsid w:val="003A2170"/>
    <w:rsid w:val="003A2AE7"/>
    <w:rsid w:val="003A38D1"/>
    <w:rsid w:val="003A436E"/>
    <w:rsid w:val="003A4384"/>
    <w:rsid w:val="003A4BEA"/>
    <w:rsid w:val="003A5B98"/>
    <w:rsid w:val="003A5BDB"/>
    <w:rsid w:val="003A5FB9"/>
    <w:rsid w:val="003A6A80"/>
    <w:rsid w:val="003A72D8"/>
    <w:rsid w:val="003A7425"/>
    <w:rsid w:val="003B0022"/>
    <w:rsid w:val="003B07CC"/>
    <w:rsid w:val="003B100E"/>
    <w:rsid w:val="003B1DE0"/>
    <w:rsid w:val="003B23CC"/>
    <w:rsid w:val="003B2B83"/>
    <w:rsid w:val="003B2D29"/>
    <w:rsid w:val="003B316C"/>
    <w:rsid w:val="003B38AA"/>
    <w:rsid w:val="003B41D7"/>
    <w:rsid w:val="003B46FE"/>
    <w:rsid w:val="003B4EE8"/>
    <w:rsid w:val="003B5E6B"/>
    <w:rsid w:val="003B623F"/>
    <w:rsid w:val="003B6EFD"/>
    <w:rsid w:val="003B76BA"/>
    <w:rsid w:val="003B7DC6"/>
    <w:rsid w:val="003C02AC"/>
    <w:rsid w:val="003C167D"/>
    <w:rsid w:val="003C1C8B"/>
    <w:rsid w:val="003C2889"/>
    <w:rsid w:val="003C2C4F"/>
    <w:rsid w:val="003C3927"/>
    <w:rsid w:val="003C57B1"/>
    <w:rsid w:val="003C5832"/>
    <w:rsid w:val="003C5E79"/>
    <w:rsid w:val="003C6F6C"/>
    <w:rsid w:val="003C7AD6"/>
    <w:rsid w:val="003D1444"/>
    <w:rsid w:val="003D1CF4"/>
    <w:rsid w:val="003D1FC5"/>
    <w:rsid w:val="003D3409"/>
    <w:rsid w:val="003D390A"/>
    <w:rsid w:val="003D48D4"/>
    <w:rsid w:val="003D4CA5"/>
    <w:rsid w:val="003D52AD"/>
    <w:rsid w:val="003D79B3"/>
    <w:rsid w:val="003E294B"/>
    <w:rsid w:val="003E3533"/>
    <w:rsid w:val="003E4468"/>
    <w:rsid w:val="003E4B51"/>
    <w:rsid w:val="003E50EC"/>
    <w:rsid w:val="003E5423"/>
    <w:rsid w:val="003E6394"/>
    <w:rsid w:val="003E6728"/>
    <w:rsid w:val="003E6788"/>
    <w:rsid w:val="003F0BD3"/>
    <w:rsid w:val="003F223C"/>
    <w:rsid w:val="003F4BC9"/>
    <w:rsid w:val="003F4DD1"/>
    <w:rsid w:val="003F68FB"/>
    <w:rsid w:val="00400670"/>
    <w:rsid w:val="004008F8"/>
    <w:rsid w:val="00400A91"/>
    <w:rsid w:val="00400CAE"/>
    <w:rsid w:val="004010BA"/>
    <w:rsid w:val="00401705"/>
    <w:rsid w:val="004019B5"/>
    <w:rsid w:val="00402565"/>
    <w:rsid w:val="00403E5B"/>
    <w:rsid w:val="00404611"/>
    <w:rsid w:val="00404BF8"/>
    <w:rsid w:val="00406089"/>
    <w:rsid w:val="00407C44"/>
    <w:rsid w:val="00410910"/>
    <w:rsid w:val="0041172F"/>
    <w:rsid w:val="004118DC"/>
    <w:rsid w:val="00411BA8"/>
    <w:rsid w:val="00412F5E"/>
    <w:rsid w:val="004139EF"/>
    <w:rsid w:val="00413C15"/>
    <w:rsid w:val="004146FF"/>
    <w:rsid w:val="00416683"/>
    <w:rsid w:val="00416731"/>
    <w:rsid w:val="00417721"/>
    <w:rsid w:val="00420F14"/>
    <w:rsid w:val="00422411"/>
    <w:rsid w:val="00422D74"/>
    <w:rsid w:val="004234D5"/>
    <w:rsid w:val="0042662C"/>
    <w:rsid w:val="00426A6E"/>
    <w:rsid w:val="00430662"/>
    <w:rsid w:val="0043217C"/>
    <w:rsid w:val="00432879"/>
    <w:rsid w:val="004339E4"/>
    <w:rsid w:val="00435374"/>
    <w:rsid w:val="00435DEF"/>
    <w:rsid w:val="004363EA"/>
    <w:rsid w:val="00436D09"/>
    <w:rsid w:val="00437CC3"/>
    <w:rsid w:val="0044175B"/>
    <w:rsid w:val="00441FFE"/>
    <w:rsid w:val="004430C8"/>
    <w:rsid w:val="0044354D"/>
    <w:rsid w:val="00443A78"/>
    <w:rsid w:val="0044577D"/>
    <w:rsid w:val="00445B63"/>
    <w:rsid w:val="00447779"/>
    <w:rsid w:val="00447C7B"/>
    <w:rsid w:val="00447EAC"/>
    <w:rsid w:val="00451461"/>
    <w:rsid w:val="00451645"/>
    <w:rsid w:val="00451AEB"/>
    <w:rsid w:val="00452B31"/>
    <w:rsid w:val="004532F8"/>
    <w:rsid w:val="00453A50"/>
    <w:rsid w:val="00455634"/>
    <w:rsid w:val="00455BD3"/>
    <w:rsid w:val="00456B3E"/>
    <w:rsid w:val="004574B8"/>
    <w:rsid w:val="00457E71"/>
    <w:rsid w:val="0046008B"/>
    <w:rsid w:val="00460781"/>
    <w:rsid w:val="00461F5B"/>
    <w:rsid w:val="0046263F"/>
    <w:rsid w:val="00462893"/>
    <w:rsid w:val="00462F75"/>
    <w:rsid w:val="004631C7"/>
    <w:rsid w:val="00463328"/>
    <w:rsid w:val="00463D21"/>
    <w:rsid w:val="00466198"/>
    <w:rsid w:val="00466F7F"/>
    <w:rsid w:val="00467D0C"/>
    <w:rsid w:val="00470DED"/>
    <w:rsid w:val="0047146F"/>
    <w:rsid w:val="00471E8F"/>
    <w:rsid w:val="00474B18"/>
    <w:rsid w:val="00475BAA"/>
    <w:rsid w:val="00476E91"/>
    <w:rsid w:val="004775B7"/>
    <w:rsid w:val="00477E78"/>
    <w:rsid w:val="00480977"/>
    <w:rsid w:val="00480D47"/>
    <w:rsid w:val="004821E2"/>
    <w:rsid w:val="0048395D"/>
    <w:rsid w:val="00485A13"/>
    <w:rsid w:val="00485A49"/>
    <w:rsid w:val="00485CC0"/>
    <w:rsid w:val="0048666F"/>
    <w:rsid w:val="004866D1"/>
    <w:rsid w:val="004867E7"/>
    <w:rsid w:val="0048700E"/>
    <w:rsid w:val="00490AF7"/>
    <w:rsid w:val="00490B53"/>
    <w:rsid w:val="00491072"/>
    <w:rsid w:val="00492576"/>
    <w:rsid w:val="00492685"/>
    <w:rsid w:val="004938F1"/>
    <w:rsid w:val="00495812"/>
    <w:rsid w:val="004976FF"/>
    <w:rsid w:val="004A0C6A"/>
    <w:rsid w:val="004A2688"/>
    <w:rsid w:val="004A3236"/>
    <w:rsid w:val="004A3DA1"/>
    <w:rsid w:val="004A4785"/>
    <w:rsid w:val="004A6996"/>
    <w:rsid w:val="004A7651"/>
    <w:rsid w:val="004A7802"/>
    <w:rsid w:val="004B004A"/>
    <w:rsid w:val="004B01F2"/>
    <w:rsid w:val="004B09CC"/>
    <w:rsid w:val="004B13AF"/>
    <w:rsid w:val="004B23B5"/>
    <w:rsid w:val="004B250B"/>
    <w:rsid w:val="004B2849"/>
    <w:rsid w:val="004B46CF"/>
    <w:rsid w:val="004B4AC4"/>
    <w:rsid w:val="004B5139"/>
    <w:rsid w:val="004B5399"/>
    <w:rsid w:val="004B58A7"/>
    <w:rsid w:val="004B5A6E"/>
    <w:rsid w:val="004C0B57"/>
    <w:rsid w:val="004C1347"/>
    <w:rsid w:val="004C35B6"/>
    <w:rsid w:val="004C3AEE"/>
    <w:rsid w:val="004C3B89"/>
    <w:rsid w:val="004C505A"/>
    <w:rsid w:val="004C62F9"/>
    <w:rsid w:val="004C7A25"/>
    <w:rsid w:val="004D0170"/>
    <w:rsid w:val="004D07E1"/>
    <w:rsid w:val="004D114A"/>
    <w:rsid w:val="004D12EF"/>
    <w:rsid w:val="004D14A7"/>
    <w:rsid w:val="004D2F5A"/>
    <w:rsid w:val="004D36DA"/>
    <w:rsid w:val="004D3A12"/>
    <w:rsid w:val="004D478A"/>
    <w:rsid w:val="004D5BAD"/>
    <w:rsid w:val="004D603D"/>
    <w:rsid w:val="004D7416"/>
    <w:rsid w:val="004D79E5"/>
    <w:rsid w:val="004D7BEE"/>
    <w:rsid w:val="004E0145"/>
    <w:rsid w:val="004E040B"/>
    <w:rsid w:val="004E1D46"/>
    <w:rsid w:val="004E219D"/>
    <w:rsid w:val="004E24C0"/>
    <w:rsid w:val="004E6686"/>
    <w:rsid w:val="004E71A8"/>
    <w:rsid w:val="004F0746"/>
    <w:rsid w:val="004F0C86"/>
    <w:rsid w:val="004F3EEE"/>
    <w:rsid w:val="004F505A"/>
    <w:rsid w:val="004F546F"/>
    <w:rsid w:val="004F69A4"/>
    <w:rsid w:val="005003D1"/>
    <w:rsid w:val="00500EE4"/>
    <w:rsid w:val="005016AE"/>
    <w:rsid w:val="0050202D"/>
    <w:rsid w:val="0050419D"/>
    <w:rsid w:val="005049DB"/>
    <w:rsid w:val="00505361"/>
    <w:rsid w:val="00505701"/>
    <w:rsid w:val="00505C34"/>
    <w:rsid w:val="0050620C"/>
    <w:rsid w:val="00507621"/>
    <w:rsid w:val="00507808"/>
    <w:rsid w:val="005107A1"/>
    <w:rsid w:val="00511193"/>
    <w:rsid w:val="00511970"/>
    <w:rsid w:val="0051277F"/>
    <w:rsid w:val="005136B4"/>
    <w:rsid w:val="005137DC"/>
    <w:rsid w:val="005140AA"/>
    <w:rsid w:val="00514909"/>
    <w:rsid w:val="00514EFB"/>
    <w:rsid w:val="0051548E"/>
    <w:rsid w:val="005155BC"/>
    <w:rsid w:val="005157A8"/>
    <w:rsid w:val="00515DDC"/>
    <w:rsid w:val="00522080"/>
    <w:rsid w:val="005221E6"/>
    <w:rsid w:val="00522BEB"/>
    <w:rsid w:val="00524C07"/>
    <w:rsid w:val="00524C0F"/>
    <w:rsid w:val="00525CCE"/>
    <w:rsid w:val="00526982"/>
    <w:rsid w:val="005271FD"/>
    <w:rsid w:val="0052785C"/>
    <w:rsid w:val="00527B62"/>
    <w:rsid w:val="00530CCA"/>
    <w:rsid w:val="00531467"/>
    <w:rsid w:val="00533C2F"/>
    <w:rsid w:val="0053412D"/>
    <w:rsid w:val="0053712F"/>
    <w:rsid w:val="00542469"/>
    <w:rsid w:val="00542A41"/>
    <w:rsid w:val="00543291"/>
    <w:rsid w:val="00543641"/>
    <w:rsid w:val="00543721"/>
    <w:rsid w:val="00544792"/>
    <w:rsid w:val="00544E13"/>
    <w:rsid w:val="0054714F"/>
    <w:rsid w:val="005473CF"/>
    <w:rsid w:val="00547E75"/>
    <w:rsid w:val="00550475"/>
    <w:rsid w:val="0055063B"/>
    <w:rsid w:val="0055075F"/>
    <w:rsid w:val="005507FB"/>
    <w:rsid w:val="00550B86"/>
    <w:rsid w:val="00552A55"/>
    <w:rsid w:val="0055402D"/>
    <w:rsid w:val="00554C14"/>
    <w:rsid w:val="0055548B"/>
    <w:rsid w:val="00555B3D"/>
    <w:rsid w:val="00561283"/>
    <w:rsid w:val="005636A7"/>
    <w:rsid w:val="005641FB"/>
    <w:rsid w:val="00565489"/>
    <w:rsid w:val="00566E03"/>
    <w:rsid w:val="00566F93"/>
    <w:rsid w:val="005672EB"/>
    <w:rsid w:val="00567B7F"/>
    <w:rsid w:val="00567C42"/>
    <w:rsid w:val="00570CA4"/>
    <w:rsid w:val="00571B18"/>
    <w:rsid w:val="00572293"/>
    <w:rsid w:val="00573CCE"/>
    <w:rsid w:val="0057440A"/>
    <w:rsid w:val="00575948"/>
    <w:rsid w:val="00576B35"/>
    <w:rsid w:val="00576E91"/>
    <w:rsid w:val="00577923"/>
    <w:rsid w:val="00577958"/>
    <w:rsid w:val="00577E34"/>
    <w:rsid w:val="00580B4C"/>
    <w:rsid w:val="005828BB"/>
    <w:rsid w:val="005828F1"/>
    <w:rsid w:val="00582F3A"/>
    <w:rsid w:val="00584330"/>
    <w:rsid w:val="0058453A"/>
    <w:rsid w:val="00585AFC"/>
    <w:rsid w:val="005875FA"/>
    <w:rsid w:val="00587CD7"/>
    <w:rsid w:val="00587DE9"/>
    <w:rsid w:val="00587E94"/>
    <w:rsid w:val="005909D2"/>
    <w:rsid w:val="00590B12"/>
    <w:rsid w:val="005911C9"/>
    <w:rsid w:val="0059273D"/>
    <w:rsid w:val="00594312"/>
    <w:rsid w:val="0059480F"/>
    <w:rsid w:val="0059516B"/>
    <w:rsid w:val="0059687E"/>
    <w:rsid w:val="00596A13"/>
    <w:rsid w:val="00596EA5"/>
    <w:rsid w:val="00597995"/>
    <w:rsid w:val="005A063B"/>
    <w:rsid w:val="005A0F6C"/>
    <w:rsid w:val="005A1CFF"/>
    <w:rsid w:val="005A3EED"/>
    <w:rsid w:val="005A4181"/>
    <w:rsid w:val="005A4C91"/>
    <w:rsid w:val="005A4E73"/>
    <w:rsid w:val="005A674F"/>
    <w:rsid w:val="005A6B74"/>
    <w:rsid w:val="005B1498"/>
    <w:rsid w:val="005B1638"/>
    <w:rsid w:val="005B2441"/>
    <w:rsid w:val="005B2FF8"/>
    <w:rsid w:val="005B3318"/>
    <w:rsid w:val="005B3766"/>
    <w:rsid w:val="005B3F32"/>
    <w:rsid w:val="005B4734"/>
    <w:rsid w:val="005B4D08"/>
    <w:rsid w:val="005B5019"/>
    <w:rsid w:val="005B58AD"/>
    <w:rsid w:val="005B7464"/>
    <w:rsid w:val="005C0FB8"/>
    <w:rsid w:val="005C103F"/>
    <w:rsid w:val="005C1B3D"/>
    <w:rsid w:val="005C3402"/>
    <w:rsid w:val="005C3585"/>
    <w:rsid w:val="005C3EB2"/>
    <w:rsid w:val="005C4206"/>
    <w:rsid w:val="005C43D2"/>
    <w:rsid w:val="005C7475"/>
    <w:rsid w:val="005D021D"/>
    <w:rsid w:val="005D0822"/>
    <w:rsid w:val="005D1C87"/>
    <w:rsid w:val="005D20A9"/>
    <w:rsid w:val="005D37C8"/>
    <w:rsid w:val="005D3F11"/>
    <w:rsid w:val="005D461B"/>
    <w:rsid w:val="005D4EBD"/>
    <w:rsid w:val="005D57EC"/>
    <w:rsid w:val="005D5AF0"/>
    <w:rsid w:val="005D6757"/>
    <w:rsid w:val="005D6EF4"/>
    <w:rsid w:val="005D7893"/>
    <w:rsid w:val="005E074B"/>
    <w:rsid w:val="005E3FD7"/>
    <w:rsid w:val="005E583B"/>
    <w:rsid w:val="005E5DC5"/>
    <w:rsid w:val="005F074C"/>
    <w:rsid w:val="005F205B"/>
    <w:rsid w:val="005F205C"/>
    <w:rsid w:val="005F5CA1"/>
    <w:rsid w:val="005F5E99"/>
    <w:rsid w:val="005F6490"/>
    <w:rsid w:val="00601768"/>
    <w:rsid w:val="00601E1D"/>
    <w:rsid w:val="00602692"/>
    <w:rsid w:val="00602D13"/>
    <w:rsid w:val="00603B31"/>
    <w:rsid w:val="00603F2D"/>
    <w:rsid w:val="00604225"/>
    <w:rsid w:val="006059A6"/>
    <w:rsid w:val="0060648A"/>
    <w:rsid w:val="00606906"/>
    <w:rsid w:val="00607352"/>
    <w:rsid w:val="00607C4E"/>
    <w:rsid w:val="006111BC"/>
    <w:rsid w:val="006114A5"/>
    <w:rsid w:val="00611901"/>
    <w:rsid w:val="00611A98"/>
    <w:rsid w:val="00612671"/>
    <w:rsid w:val="00613905"/>
    <w:rsid w:val="00613BB9"/>
    <w:rsid w:val="0061446C"/>
    <w:rsid w:val="006146A1"/>
    <w:rsid w:val="00614F73"/>
    <w:rsid w:val="0061514B"/>
    <w:rsid w:val="00615EFB"/>
    <w:rsid w:val="00617034"/>
    <w:rsid w:val="006173C0"/>
    <w:rsid w:val="00617EC5"/>
    <w:rsid w:val="006214EA"/>
    <w:rsid w:val="00621551"/>
    <w:rsid w:val="00621CE6"/>
    <w:rsid w:val="0062211C"/>
    <w:rsid w:val="00622314"/>
    <w:rsid w:val="006235D1"/>
    <w:rsid w:val="006248DE"/>
    <w:rsid w:val="00624A54"/>
    <w:rsid w:val="00624F55"/>
    <w:rsid w:val="006260BB"/>
    <w:rsid w:val="0062726C"/>
    <w:rsid w:val="006277F7"/>
    <w:rsid w:val="00632374"/>
    <w:rsid w:val="0063294B"/>
    <w:rsid w:val="00633832"/>
    <w:rsid w:val="006345A9"/>
    <w:rsid w:val="00635BF6"/>
    <w:rsid w:val="00635DCB"/>
    <w:rsid w:val="00635F9C"/>
    <w:rsid w:val="006368D3"/>
    <w:rsid w:val="006447F9"/>
    <w:rsid w:val="006448FC"/>
    <w:rsid w:val="006459FA"/>
    <w:rsid w:val="00645D59"/>
    <w:rsid w:val="006468D7"/>
    <w:rsid w:val="00646E1C"/>
    <w:rsid w:val="0064795D"/>
    <w:rsid w:val="00647B7C"/>
    <w:rsid w:val="006502A1"/>
    <w:rsid w:val="006502A2"/>
    <w:rsid w:val="00652CA3"/>
    <w:rsid w:val="0065304E"/>
    <w:rsid w:val="00653BF0"/>
    <w:rsid w:val="00654A1C"/>
    <w:rsid w:val="006568C2"/>
    <w:rsid w:val="00656947"/>
    <w:rsid w:val="006569E1"/>
    <w:rsid w:val="00656E15"/>
    <w:rsid w:val="0065780D"/>
    <w:rsid w:val="00657CB4"/>
    <w:rsid w:val="0066254C"/>
    <w:rsid w:val="00662622"/>
    <w:rsid w:val="006626C9"/>
    <w:rsid w:val="00663F78"/>
    <w:rsid w:val="00666D22"/>
    <w:rsid w:val="00670E2D"/>
    <w:rsid w:val="0067191C"/>
    <w:rsid w:val="00671AE4"/>
    <w:rsid w:val="00671D1E"/>
    <w:rsid w:val="006725CA"/>
    <w:rsid w:val="00675353"/>
    <w:rsid w:val="0067639A"/>
    <w:rsid w:val="006819E0"/>
    <w:rsid w:val="00682315"/>
    <w:rsid w:val="0068268B"/>
    <w:rsid w:val="00684FF5"/>
    <w:rsid w:val="00686CE2"/>
    <w:rsid w:val="00687E00"/>
    <w:rsid w:val="0069028B"/>
    <w:rsid w:val="00690D4A"/>
    <w:rsid w:val="00690DFF"/>
    <w:rsid w:val="00691547"/>
    <w:rsid w:val="00691D65"/>
    <w:rsid w:val="0069380C"/>
    <w:rsid w:val="006938C5"/>
    <w:rsid w:val="00693BB6"/>
    <w:rsid w:val="00694FD2"/>
    <w:rsid w:val="00695872"/>
    <w:rsid w:val="0069598F"/>
    <w:rsid w:val="00696FDD"/>
    <w:rsid w:val="006A1FB5"/>
    <w:rsid w:val="006A21BC"/>
    <w:rsid w:val="006A488E"/>
    <w:rsid w:val="006A6263"/>
    <w:rsid w:val="006A6516"/>
    <w:rsid w:val="006A7078"/>
    <w:rsid w:val="006B1831"/>
    <w:rsid w:val="006B1B2E"/>
    <w:rsid w:val="006B2381"/>
    <w:rsid w:val="006B23D3"/>
    <w:rsid w:val="006B2DBD"/>
    <w:rsid w:val="006B347E"/>
    <w:rsid w:val="006B38B6"/>
    <w:rsid w:val="006B435B"/>
    <w:rsid w:val="006B471F"/>
    <w:rsid w:val="006B4F7E"/>
    <w:rsid w:val="006B5AFB"/>
    <w:rsid w:val="006B6514"/>
    <w:rsid w:val="006B65DE"/>
    <w:rsid w:val="006B6723"/>
    <w:rsid w:val="006B7594"/>
    <w:rsid w:val="006B7D5F"/>
    <w:rsid w:val="006C04D0"/>
    <w:rsid w:val="006C18D4"/>
    <w:rsid w:val="006C205E"/>
    <w:rsid w:val="006C2CF0"/>
    <w:rsid w:val="006C342F"/>
    <w:rsid w:val="006C4970"/>
    <w:rsid w:val="006C49B9"/>
    <w:rsid w:val="006C5216"/>
    <w:rsid w:val="006C5343"/>
    <w:rsid w:val="006C559E"/>
    <w:rsid w:val="006C59E7"/>
    <w:rsid w:val="006C6AEF"/>
    <w:rsid w:val="006C76F3"/>
    <w:rsid w:val="006D00D5"/>
    <w:rsid w:val="006D0842"/>
    <w:rsid w:val="006D0D5C"/>
    <w:rsid w:val="006D1164"/>
    <w:rsid w:val="006D1CC1"/>
    <w:rsid w:val="006D3DAD"/>
    <w:rsid w:val="006D4536"/>
    <w:rsid w:val="006D4B93"/>
    <w:rsid w:val="006D78E8"/>
    <w:rsid w:val="006E1E54"/>
    <w:rsid w:val="006E382A"/>
    <w:rsid w:val="006E43B6"/>
    <w:rsid w:val="006E5B24"/>
    <w:rsid w:val="006F0FB1"/>
    <w:rsid w:val="006F12FB"/>
    <w:rsid w:val="006F1517"/>
    <w:rsid w:val="006F2015"/>
    <w:rsid w:val="006F217F"/>
    <w:rsid w:val="006F2515"/>
    <w:rsid w:val="006F2A06"/>
    <w:rsid w:val="006F2B4D"/>
    <w:rsid w:val="006F3C03"/>
    <w:rsid w:val="006F5A6F"/>
    <w:rsid w:val="006F7ACA"/>
    <w:rsid w:val="007000E9"/>
    <w:rsid w:val="0070231A"/>
    <w:rsid w:val="00702355"/>
    <w:rsid w:val="00702BE9"/>
    <w:rsid w:val="00705487"/>
    <w:rsid w:val="00706139"/>
    <w:rsid w:val="00706961"/>
    <w:rsid w:val="00706C56"/>
    <w:rsid w:val="00710D0D"/>
    <w:rsid w:val="00712242"/>
    <w:rsid w:val="00713AF7"/>
    <w:rsid w:val="00713C6D"/>
    <w:rsid w:val="00713F02"/>
    <w:rsid w:val="00715468"/>
    <w:rsid w:val="007161F7"/>
    <w:rsid w:val="00717F26"/>
    <w:rsid w:val="007212F2"/>
    <w:rsid w:val="0072140B"/>
    <w:rsid w:val="007217D5"/>
    <w:rsid w:val="0072203B"/>
    <w:rsid w:val="007220B4"/>
    <w:rsid w:val="00722645"/>
    <w:rsid w:val="00723D82"/>
    <w:rsid w:val="00724446"/>
    <w:rsid w:val="007255EC"/>
    <w:rsid w:val="00725DED"/>
    <w:rsid w:val="007263AF"/>
    <w:rsid w:val="00726F33"/>
    <w:rsid w:val="00732344"/>
    <w:rsid w:val="00733804"/>
    <w:rsid w:val="0073396F"/>
    <w:rsid w:val="007355A8"/>
    <w:rsid w:val="00736407"/>
    <w:rsid w:val="00737FDE"/>
    <w:rsid w:val="007402DE"/>
    <w:rsid w:val="007408A7"/>
    <w:rsid w:val="00741307"/>
    <w:rsid w:val="0074338D"/>
    <w:rsid w:val="007443E4"/>
    <w:rsid w:val="007449F2"/>
    <w:rsid w:val="00745AAC"/>
    <w:rsid w:val="007471D8"/>
    <w:rsid w:val="0075016E"/>
    <w:rsid w:val="0075068F"/>
    <w:rsid w:val="007510F5"/>
    <w:rsid w:val="00752441"/>
    <w:rsid w:val="00752B8D"/>
    <w:rsid w:val="00753A22"/>
    <w:rsid w:val="00753CFE"/>
    <w:rsid w:val="007563A1"/>
    <w:rsid w:val="00757C30"/>
    <w:rsid w:val="0076170A"/>
    <w:rsid w:val="00761BD2"/>
    <w:rsid w:val="007626E7"/>
    <w:rsid w:val="00762700"/>
    <w:rsid w:val="0076387D"/>
    <w:rsid w:val="00763A6D"/>
    <w:rsid w:val="00763E26"/>
    <w:rsid w:val="0076452B"/>
    <w:rsid w:val="00764C04"/>
    <w:rsid w:val="0076539E"/>
    <w:rsid w:val="00765BB8"/>
    <w:rsid w:val="0076662B"/>
    <w:rsid w:val="00767997"/>
    <w:rsid w:val="007700D8"/>
    <w:rsid w:val="007714ED"/>
    <w:rsid w:val="00771E0C"/>
    <w:rsid w:val="0077262B"/>
    <w:rsid w:val="007730EA"/>
    <w:rsid w:val="0077553B"/>
    <w:rsid w:val="00775561"/>
    <w:rsid w:val="007757DB"/>
    <w:rsid w:val="00775EA4"/>
    <w:rsid w:val="007767FD"/>
    <w:rsid w:val="00780871"/>
    <w:rsid w:val="00780BE2"/>
    <w:rsid w:val="00780C46"/>
    <w:rsid w:val="00781FC9"/>
    <w:rsid w:val="00782B15"/>
    <w:rsid w:val="00783994"/>
    <w:rsid w:val="00783F10"/>
    <w:rsid w:val="00784301"/>
    <w:rsid w:val="007847EA"/>
    <w:rsid w:val="00785090"/>
    <w:rsid w:val="0078593A"/>
    <w:rsid w:val="00786C09"/>
    <w:rsid w:val="00786C85"/>
    <w:rsid w:val="00786F64"/>
    <w:rsid w:val="00786F95"/>
    <w:rsid w:val="007874F5"/>
    <w:rsid w:val="0079024A"/>
    <w:rsid w:val="007904A9"/>
    <w:rsid w:val="00791EAB"/>
    <w:rsid w:val="00792163"/>
    <w:rsid w:val="0079428B"/>
    <w:rsid w:val="00795832"/>
    <w:rsid w:val="00796351"/>
    <w:rsid w:val="00796B66"/>
    <w:rsid w:val="00797699"/>
    <w:rsid w:val="007A036B"/>
    <w:rsid w:val="007A168A"/>
    <w:rsid w:val="007A1A0C"/>
    <w:rsid w:val="007A1AF4"/>
    <w:rsid w:val="007A1CD9"/>
    <w:rsid w:val="007A2EC4"/>
    <w:rsid w:val="007A377B"/>
    <w:rsid w:val="007A3E29"/>
    <w:rsid w:val="007A4710"/>
    <w:rsid w:val="007A5172"/>
    <w:rsid w:val="007A5783"/>
    <w:rsid w:val="007A5BCE"/>
    <w:rsid w:val="007A7F3D"/>
    <w:rsid w:val="007B0BA3"/>
    <w:rsid w:val="007B1AFD"/>
    <w:rsid w:val="007B1B1D"/>
    <w:rsid w:val="007B38C6"/>
    <w:rsid w:val="007B3CE3"/>
    <w:rsid w:val="007B4D8A"/>
    <w:rsid w:val="007B5884"/>
    <w:rsid w:val="007B74DB"/>
    <w:rsid w:val="007B7D9E"/>
    <w:rsid w:val="007C0D18"/>
    <w:rsid w:val="007C0E77"/>
    <w:rsid w:val="007C1862"/>
    <w:rsid w:val="007C2433"/>
    <w:rsid w:val="007C2FD7"/>
    <w:rsid w:val="007C34ED"/>
    <w:rsid w:val="007C7586"/>
    <w:rsid w:val="007D0DF6"/>
    <w:rsid w:val="007D10B9"/>
    <w:rsid w:val="007D17F2"/>
    <w:rsid w:val="007D24D1"/>
    <w:rsid w:val="007D3C58"/>
    <w:rsid w:val="007D3EDF"/>
    <w:rsid w:val="007D455A"/>
    <w:rsid w:val="007D5130"/>
    <w:rsid w:val="007D5A16"/>
    <w:rsid w:val="007D5F13"/>
    <w:rsid w:val="007D6CC2"/>
    <w:rsid w:val="007D7467"/>
    <w:rsid w:val="007D76C6"/>
    <w:rsid w:val="007E00C9"/>
    <w:rsid w:val="007E0522"/>
    <w:rsid w:val="007E0962"/>
    <w:rsid w:val="007E0B33"/>
    <w:rsid w:val="007E2448"/>
    <w:rsid w:val="007E314C"/>
    <w:rsid w:val="007E3F6B"/>
    <w:rsid w:val="007E4CFA"/>
    <w:rsid w:val="007E6A9A"/>
    <w:rsid w:val="007E7710"/>
    <w:rsid w:val="007E7783"/>
    <w:rsid w:val="007F0065"/>
    <w:rsid w:val="007F13FC"/>
    <w:rsid w:val="007F18C0"/>
    <w:rsid w:val="007F1B74"/>
    <w:rsid w:val="007F1DB8"/>
    <w:rsid w:val="007F20F9"/>
    <w:rsid w:val="007F21C1"/>
    <w:rsid w:val="007F2DAD"/>
    <w:rsid w:val="007F3FE2"/>
    <w:rsid w:val="007F48C6"/>
    <w:rsid w:val="007F4B88"/>
    <w:rsid w:val="007F68B7"/>
    <w:rsid w:val="007F6D49"/>
    <w:rsid w:val="007F7980"/>
    <w:rsid w:val="00800367"/>
    <w:rsid w:val="0080118C"/>
    <w:rsid w:val="008018E5"/>
    <w:rsid w:val="00802A85"/>
    <w:rsid w:val="008041D0"/>
    <w:rsid w:val="008048E9"/>
    <w:rsid w:val="00804BD1"/>
    <w:rsid w:val="00805723"/>
    <w:rsid w:val="00805B98"/>
    <w:rsid w:val="0080684E"/>
    <w:rsid w:val="00810072"/>
    <w:rsid w:val="0081141A"/>
    <w:rsid w:val="00811704"/>
    <w:rsid w:val="00812270"/>
    <w:rsid w:val="0081336F"/>
    <w:rsid w:val="008135F0"/>
    <w:rsid w:val="00814D72"/>
    <w:rsid w:val="00814DA4"/>
    <w:rsid w:val="008150C1"/>
    <w:rsid w:val="008162DA"/>
    <w:rsid w:val="00816EDD"/>
    <w:rsid w:val="008175E1"/>
    <w:rsid w:val="00820296"/>
    <w:rsid w:val="00820A46"/>
    <w:rsid w:val="00821B22"/>
    <w:rsid w:val="008222EE"/>
    <w:rsid w:val="00822CED"/>
    <w:rsid w:val="008232EC"/>
    <w:rsid w:val="008242AA"/>
    <w:rsid w:val="00824E42"/>
    <w:rsid w:val="00825229"/>
    <w:rsid w:val="008258EA"/>
    <w:rsid w:val="00825ED7"/>
    <w:rsid w:val="008279DD"/>
    <w:rsid w:val="00830843"/>
    <w:rsid w:val="00831171"/>
    <w:rsid w:val="00831174"/>
    <w:rsid w:val="00831FE1"/>
    <w:rsid w:val="008334BE"/>
    <w:rsid w:val="00833933"/>
    <w:rsid w:val="00835571"/>
    <w:rsid w:val="00835B8F"/>
    <w:rsid w:val="008370B8"/>
    <w:rsid w:val="0083722D"/>
    <w:rsid w:val="00837C48"/>
    <w:rsid w:val="00837DE1"/>
    <w:rsid w:val="00840997"/>
    <w:rsid w:val="00841B59"/>
    <w:rsid w:val="0084364C"/>
    <w:rsid w:val="00843CEF"/>
    <w:rsid w:val="00846126"/>
    <w:rsid w:val="0085008B"/>
    <w:rsid w:val="008507FD"/>
    <w:rsid w:val="00852E77"/>
    <w:rsid w:val="00853DD3"/>
    <w:rsid w:val="00853E95"/>
    <w:rsid w:val="008541D3"/>
    <w:rsid w:val="00854C87"/>
    <w:rsid w:val="008559EB"/>
    <w:rsid w:val="00857AA9"/>
    <w:rsid w:val="008603F7"/>
    <w:rsid w:val="00860A86"/>
    <w:rsid w:val="0086246F"/>
    <w:rsid w:val="008636F3"/>
    <w:rsid w:val="00863746"/>
    <w:rsid w:val="0086579C"/>
    <w:rsid w:val="00865B0C"/>
    <w:rsid w:val="00865D1A"/>
    <w:rsid w:val="00865F2F"/>
    <w:rsid w:val="008663A4"/>
    <w:rsid w:val="008665A7"/>
    <w:rsid w:val="00867EA3"/>
    <w:rsid w:val="00872E04"/>
    <w:rsid w:val="00873761"/>
    <w:rsid w:val="00874A1F"/>
    <w:rsid w:val="008755CE"/>
    <w:rsid w:val="00875733"/>
    <w:rsid w:val="00875E98"/>
    <w:rsid w:val="00875FF9"/>
    <w:rsid w:val="00876B58"/>
    <w:rsid w:val="00877219"/>
    <w:rsid w:val="00877323"/>
    <w:rsid w:val="008777BF"/>
    <w:rsid w:val="00880199"/>
    <w:rsid w:val="00880E74"/>
    <w:rsid w:val="00880F09"/>
    <w:rsid w:val="0088215C"/>
    <w:rsid w:val="00883269"/>
    <w:rsid w:val="008837BD"/>
    <w:rsid w:val="008845D4"/>
    <w:rsid w:val="00884EC1"/>
    <w:rsid w:val="00885F60"/>
    <w:rsid w:val="00886445"/>
    <w:rsid w:val="00887038"/>
    <w:rsid w:val="00892AE7"/>
    <w:rsid w:val="008935BE"/>
    <w:rsid w:val="00894452"/>
    <w:rsid w:val="00894B2F"/>
    <w:rsid w:val="008954DB"/>
    <w:rsid w:val="00895981"/>
    <w:rsid w:val="00895ACA"/>
    <w:rsid w:val="00895D2E"/>
    <w:rsid w:val="0089616D"/>
    <w:rsid w:val="00896564"/>
    <w:rsid w:val="00896661"/>
    <w:rsid w:val="008A05B4"/>
    <w:rsid w:val="008A2090"/>
    <w:rsid w:val="008A21AE"/>
    <w:rsid w:val="008A2F78"/>
    <w:rsid w:val="008A46D8"/>
    <w:rsid w:val="008A4E67"/>
    <w:rsid w:val="008A5280"/>
    <w:rsid w:val="008A6D15"/>
    <w:rsid w:val="008A75F1"/>
    <w:rsid w:val="008B0681"/>
    <w:rsid w:val="008B1644"/>
    <w:rsid w:val="008B1B2F"/>
    <w:rsid w:val="008B20B7"/>
    <w:rsid w:val="008B28D4"/>
    <w:rsid w:val="008B2F20"/>
    <w:rsid w:val="008B3BE9"/>
    <w:rsid w:val="008B4336"/>
    <w:rsid w:val="008B61B2"/>
    <w:rsid w:val="008B676B"/>
    <w:rsid w:val="008B7026"/>
    <w:rsid w:val="008B732F"/>
    <w:rsid w:val="008B7BA8"/>
    <w:rsid w:val="008C0AC0"/>
    <w:rsid w:val="008C1FD0"/>
    <w:rsid w:val="008C36A6"/>
    <w:rsid w:val="008C588B"/>
    <w:rsid w:val="008C7267"/>
    <w:rsid w:val="008C75AE"/>
    <w:rsid w:val="008C77E2"/>
    <w:rsid w:val="008C79D8"/>
    <w:rsid w:val="008D1D02"/>
    <w:rsid w:val="008D1F25"/>
    <w:rsid w:val="008D2C0C"/>
    <w:rsid w:val="008D2CE6"/>
    <w:rsid w:val="008D3442"/>
    <w:rsid w:val="008D37D2"/>
    <w:rsid w:val="008D3916"/>
    <w:rsid w:val="008D4D60"/>
    <w:rsid w:val="008D5BE7"/>
    <w:rsid w:val="008D5ECF"/>
    <w:rsid w:val="008D6099"/>
    <w:rsid w:val="008D61B5"/>
    <w:rsid w:val="008D6C02"/>
    <w:rsid w:val="008D6C6C"/>
    <w:rsid w:val="008D7468"/>
    <w:rsid w:val="008D773E"/>
    <w:rsid w:val="008D7C74"/>
    <w:rsid w:val="008E2373"/>
    <w:rsid w:val="008E2DB4"/>
    <w:rsid w:val="008E476E"/>
    <w:rsid w:val="008E72F9"/>
    <w:rsid w:val="008E73FC"/>
    <w:rsid w:val="008F0F79"/>
    <w:rsid w:val="008F1E3B"/>
    <w:rsid w:val="008F3133"/>
    <w:rsid w:val="008F394A"/>
    <w:rsid w:val="008F3C64"/>
    <w:rsid w:val="008F41F0"/>
    <w:rsid w:val="008F4C87"/>
    <w:rsid w:val="008F58A6"/>
    <w:rsid w:val="008F6AD3"/>
    <w:rsid w:val="008F6F0A"/>
    <w:rsid w:val="0090179C"/>
    <w:rsid w:val="00901F42"/>
    <w:rsid w:val="00902320"/>
    <w:rsid w:val="009029CA"/>
    <w:rsid w:val="00903E5D"/>
    <w:rsid w:val="00904430"/>
    <w:rsid w:val="00904B28"/>
    <w:rsid w:val="00905F50"/>
    <w:rsid w:val="00906302"/>
    <w:rsid w:val="00906D00"/>
    <w:rsid w:val="00907264"/>
    <w:rsid w:val="00907BBD"/>
    <w:rsid w:val="00910482"/>
    <w:rsid w:val="00912328"/>
    <w:rsid w:val="00912C26"/>
    <w:rsid w:val="00913632"/>
    <w:rsid w:val="00915C21"/>
    <w:rsid w:val="00916316"/>
    <w:rsid w:val="00916F92"/>
    <w:rsid w:val="00920CB0"/>
    <w:rsid w:val="00920CF7"/>
    <w:rsid w:val="00922DC5"/>
    <w:rsid w:val="009238FC"/>
    <w:rsid w:val="00925620"/>
    <w:rsid w:val="00926A40"/>
    <w:rsid w:val="00926E35"/>
    <w:rsid w:val="0092710F"/>
    <w:rsid w:val="00930258"/>
    <w:rsid w:val="00932633"/>
    <w:rsid w:val="009331A6"/>
    <w:rsid w:val="00933269"/>
    <w:rsid w:val="00933983"/>
    <w:rsid w:val="00935710"/>
    <w:rsid w:val="0093727A"/>
    <w:rsid w:val="009406A3"/>
    <w:rsid w:val="0094101E"/>
    <w:rsid w:val="009418FC"/>
    <w:rsid w:val="009419B7"/>
    <w:rsid w:val="00941D0C"/>
    <w:rsid w:val="00945664"/>
    <w:rsid w:val="00947A99"/>
    <w:rsid w:val="00947CF6"/>
    <w:rsid w:val="0095051E"/>
    <w:rsid w:val="00952011"/>
    <w:rsid w:val="00952187"/>
    <w:rsid w:val="00952FE1"/>
    <w:rsid w:val="00954473"/>
    <w:rsid w:val="00954C71"/>
    <w:rsid w:val="00954F96"/>
    <w:rsid w:val="00954FCF"/>
    <w:rsid w:val="0095596E"/>
    <w:rsid w:val="00955BAE"/>
    <w:rsid w:val="00957181"/>
    <w:rsid w:val="00957644"/>
    <w:rsid w:val="00957A82"/>
    <w:rsid w:val="009600A0"/>
    <w:rsid w:val="009604B9"/>
    <w:rsid w:val="00961E6C"/>
    <w:rsid w:val="00961EBF"/>
    <w:rsid w:val="0096252A"/>
    <w:rsid w:val="00962E41"/>
    <w:rsid w:val="009632B5"/>
    <w:rsid w:val="0096454F"/>
    <w:rsid w:val="00964D98"/>
    <w:rsid w:val="00965CA3"/>
    <w:rsid w:val="00966556"/>
    <w:rsid w:val="0096743C"/>
    <w:rsid w:val="00967631"/>
    <w:rsid w:val="00970742"/>
    <w:rsid w:val="00970DF2"/>
    <w:rsid w:val="00971A86"/>
    <w:rsid w:val="00971FCC"/>
    <w:rsid w:val="00972077"/>
    <w:rsid w:val="00972E8F"/>
    <w:rsid w:val="009739EC"/>
    <w:rsid w:val="00973D6A"/>
    <w:rsid w:val="00974734"/>
    <w:rsid w:val="009761FB"/>
    <w:rsid w:val="009765FD"/>
    <w:rsid w:val="0097696B"/>
    <w:rsid w:val="00976E52"/>
    <w:rsid w:val="00977562"/>
    <w:rsid w:val="009779EB"/>
    <w:rsid w:val="00980899"/>
    <w:rsid w:val="00981C1E"/>
    <w:rsid w:val="00982612"/>
    <w:rsid w:val="00983899"/>
    <w:rsid w:val="00983A07"/>
    <w:rsid w:val="00984B9A"/>
    <w:rsid w:val="00984D73"/>
    <w:rsid w:val="009851AC"/>
    <w:rsid w:val="009909F6"/>
    <w:rsid w:val="009919DB"/>
    <w:rsid w:val="00992280"/>
    <w:rsid w:val="009934BD"/>
    <w:rsid w:val="009939B5"/>
    <w:rsid w:val="009952C8"/>
    <w:rsid w:val="00995DD4"/>
    <w:rsid w:val="00996840"/>
    <w:rsid w:val="009971B0"/>
    <w:rsid w:val="0099796F"/>
    <w:rsid w:val="009A0B1C"/>
    <w:rsid w:val="009A22E1"/>
    <w:rsid w:val="009A32ED"/>
    <w:rsid w:val="009A370E"/>
    <w:rsid w:val="009A4E89"/>
    <w:rsid w:val="009A62CC"/>
    <w:rsid w:val="009B0D88"/>
    <w:rsid w:val="009B13E8"/>
    <w:rsid w:val="009B3004"/>
    <w:rsid w:val="009B42AF"/>
    <w:rsid w:val="009B46B9"/>
    <w:rsid w:val="009B4F46"/>
    <w:rsid w:val="009B64EA"/>
    <w:rsid w:val="009C5BF3"/>
    <w:rsid w:val="009C5E2E"/>
    <w:rsid w:val="009C60C9"/>
    <w:rsid w:val="009C6128"/>
    <w:rsid w:val="009D0F47"/>
    <w:rsid w:val="009D1DCC"/>
    <w:rsid w:val="009D23D1"/>
    <w:rsid w:val="009D2FA7"/>
    <w:rsid w:val="009D3146"/>
    <w:rsid w:val="009D42EC"/>
    <w:rsid w:val="009D5CB7"/>
    <w:rsid w:val="009D793E"/>
    <w:rsid w:val="009D7E2A"/>
    <w:rsid w:val="009D7E3C"/>
    <w:rsid w:val="009E194A"/>
    <w:rsid w:val="009E28AB"/>
    <w:rsid w:val="009E402F"/>
    <w:rsid w:val="009E60E2"/>
    <w:rsid w:val="009E6160"/>
    <w:rsid w:val="009E68D6"/>
    <w:rsid w:val="009E6F3D"/>
    <w:rsid w:val="009E737E"/>
    <w:rsid w:val="009E7476"/>
    <w:rsid w:val="009F0D79"/>
    <w:rsid w:val="009F3169"/>
    <w:rsid w:val="009F3C37"/>
    <w:rsid w:val="009F4079"/>
    <w:rsid w:val="009F45CE"/>
    <w:rsid w:val="009F4BAA"/>
    <w:rsid w:val="009F4BF0"/>
    <w:rsid w:val="009F4C25"/>
    <w:rsid w:val="009F5872"/>
    <w:rsid w:val="009F7AFA"/>
    <w:rsid w:val="00A00794"/>
    <w:rsid w:val="00A0097F"/>
    <w:rsid w:val="00A00E48"/>
    <w:rsid w:val="00A0133B"/>
    <w:rsid w:val="00A0184C"/>
    <w:rsid w:val="00A01E6D"/>
    <w:rsid w:val="00A02595"/>
    <w:rsid w:val="00A0330D"/>
    <w:rsid w:val="00A06FF1"/>
    <w:rsid w:val="00A072C6"/>
    <w:rsid w:val="00A11ED4"/>
    <w:rsid w:val="00A12A09"/>
    <w:rsid w:val="00A13D71"/>
    <w:rsid w:val="00A14FA9"/>
    <w:rsid w:val="00A162B1"/>
    <w:rsid w:val="00A21605"/>
    <w:rsid w:val="00A2234C"/>
    <w:rsid w:val="00A23CDA"/>
    <w:rsid w:val="00A23E9F"/>
    <w:rsid w:val="00A23EF9"/>
    <w:rsid w:val="00A25994"/>
    <w:rsid w:val="00A2599C"/>
    <w:rsid w:val="00A26A8D"/>
    <w:rsid w:val="00A26BE2"/>
    <w:rsid w:val="00A26C00"/>
    <w:rsid w:val="00A26E98"/>
    <w:rsid w:val="00A26F41"/>
    <w:rsid w:val="00A26FF2"/>
    <w:rsid w:val="00A271EC"/>
    <w:rsid w:val="00A2786F"/>
    <w:rsid w:val="00A30652"/>
    <w:rsid w:val="00A30FBE"/>
    <w:rsid w:val="00A315FA"/>
    <w:rsid w:val="00A33070"/>
    <w:rsid w:val="00A340FD"/>
    <w:rsid w:val="00A34463"/>
    <w:rsid w:val="00A34E7F"/>
    <w:rsid w:val="00A369E1"/>
    <w:rsid w:val="00A36D38"/>
    <w:rsid w:val="00A3799C"/>
    <w:rsid w:val="00A40EA3"/>
    <w:rsid w:val="00A4230F"/>
    <w:rsid w:val="00A42D64"/>
    <w:rsid w:val="00A4324C"/>
    <w:rsid w:val="00A44ADB"/>
    <w:rsid w:val="00A44FA0"/>
    <w:rsid w:val="00A4616E"/>
    <w:rsid w:val="00A47786"/>
    <w:rsid w:val="00A47C65"/>
    <w:rsid w:val="00A5081B"/>
    <w:rsid w:val="00A51B99"/>
    <w:rsid w:val="00A5218F"/>
    <w:rsid w:val="00A527B7"/>
    <w:rsid w:val="00A52E25"/>
    <w:rsid w:val="00A54015"/>
    <w:rsid w:val="00A552AA"/>
    <w:rsid w:val="00A559A9"/>
    <w:rsid w:val="00A5627E"/>
    <w:rsid w:val="00A57604"/>
    <w:rsid w:val="00A57BC8"/>
    <w:rsid w:val="00A60249"/>
    <w:rsid w:val="00A6025A"/>
    <w:rsid w:val="00A60BBF"/>
    <w:rsid w:val="00A61051"/>
    <w:rsid w:val="00A6139D"/>
    <w:rsid w:val="00A63084"/>
    <w:rsid w:val="00A630B0"/>
    <w:rsid w:val="00A64027"/>
    <w:rsid w:val="00A64763"/>
    <w:rsid w:val="00A64909"/>
    <w:rsid w:val="00A662D5"/>
    <w:rsid w:val="00A6638A"/>
    <w:rsid w:val="00A66D4D"/>
    <w:rsid w:val="00A6775E"/>
    <w:rsid w:val="00A70498"/>
    <w:rsid w:val="00A70A4D"/>
    <w:rsid w:val="00A72514"/>
    <w:rsid w:val="00A72762"/>
    <w:rsid w:val="00A72801"/>
    <w:rsid w:val="00A728FA"/>
    <w:rsid w:val="00A72EFC"/>
    <w:rsid w:val="00A733FA"/>
    <w:rsid w:val="00A738CA"/>
    <w:rsid w:val="00A73C0B"/>
    <w:rsid w:val="00A74387"/>
    <w:rsid w:val="00A74D97"/>
    <w:rsid w:val="00A74E56"/>
    <w:rsid w:val="00A74E8C"/>
    <w:rsid w:val="00A7566B"/>
    <w:rsid w:val="00A757DA"/>
    <w:rsid w:val="00A75897"/>
    <w:rsid w:val="00A758A6"/>
    <w:rsid w:val="00A77039"/>
    <w:rsid w:val="00A778E0"/>
    <w:rsid w:val="00A812F4"/>
    <w:rsid w:val="00A81B3E"/>
    <w:rsid w:val="00A83440"/>
    <w:rsid w:val="00A83528"/>
    <w:rsid w:val="00A83AA7"/>
    <w:rsid w:val="00A8635D"/>
    <w:rsid w:val="00A86378"/>
    <w:rsid w:val="00A864AA"/>
    <w:rsid w:val="00A90712"/>
    <w:rsid w:val="00A91261"/>
    <w:rsid w:val="00A91C1C"/>
    <w:rsid w:val="00A934CA"/>
    <w:rsid w:val="00A93714"/>
    <w:rsid w:val="00A93CDC"/>
    <w:rsid w:val="00A94686"/>
    <w:rsid w:val="00A94B7E"/>
    <w:rsid w:val="00A94F1D"/>
    <w:rsid w:val="00A95009"/>
    <w:rsid w:val="00A952BD"/>
    <w:rsid w:val="00AA169A"/>
    <w:rsid w:val="00AA28EF"/>
    <w:rsid w:val="00AA30D4"/>
    <w:rsid w:val="00AA31AA"/>
    <w:rsid w:val="00AA42A5"/>
    <w:rsid w:val="00AA4D78"/>
    <w:rsid w:val="00AA619F"/>
    <w:rsid w:val="00AA6348"/>
    <w:rsid w:val="00AA6407"/>
    <w:rsid w:val="00AA79D4"/>
    <w:rsid w:val="00AA7C4C"/>
    <w:rsid w:val="00AA7DF7"/>
    <w:rsid w:val="00AA7F7B"/>
    <w:rsid w:val="00AB22EA"/>
    <w:rsid w:val="00AB3A1D"/>
    <w:rsid w:val="00AB3EE2"/>
    <w:rsid w:val="00AB5873"/>
    <w:rsid w:val="00AB60E7"/>
    <w:rsid w:val="00AB615D"/>
    <w:rsid w:val="00AB7421"/>
    <w:rsid w:val="00AB747E"/>
    <w:rsid w:val="00AC0862"/>
    <w:rsid w:val="00AC3F6F"/>
    <w:rsid w:val="00AC4FBA"/>
    <w:rsid w:val="00AC561B"/>
    <w:rsid w:val="00AC7436"/>
    <w:rsid w:val="00AD1086"/>
    <w:rsid w:val="00AD1C56"/>
    <w:rsid w:val="00AD22F7"/>
    <w:rsid w:val="00AD23AA"/>
    <w:rsid w:val="00AD240E"/>
    <w:rsid w:val="00AD25E3"/>
    <w:rsid w:val="00AD369B"/>
    <w:rsid w:val="00AD6AE5"/>
    <w:rsid w:val="00AD6C65"/>
    <w:rsid w:val="00AD7803"/>
    <w:rsid w:val="00AD794E"/>
    <w:rsid w:val="00AE07E0"/>
    <w:rsid w:val="00AE0801"/>
    <w:rsid w:val="00AE108C"/>
    <w:rsid w:val="00AE171D"/>
    <w:rsid w:val="00AE1E3B"/>
    <w:rsid w:val="00AE22B5"/>
    <w:rsid w:val="00AE25F4"/>
    <w:rsid w:val="00AE3135"/>
    <w:rsid w:val="00AE3A14"/>
    <w:rsid w:val="00AE3CB0"/>
    <w:rsid w:val="00AE3E2D"/>
    <w:rsid w:val="00AE4152"/>
    <w:rsid w:val="00AE4200"/>
    <w:rsid w:val="00AE6B7F"/>
    <w:rsid w:val="00AF04C6"/>
    <w:rsid w:val="00AF21F3"/>
    <w:rsid w:val="00AF6877"/>
    <w:rsid w:val="00AF6996"/>
    <w:rsid w:val="00AF7668"/>
    <w:rsid w:val="00AF7898"/>
    <w:rsid w:val="00AF7E57"/>
    <w:rsid w:val="00AF7EB7"/>
    <w:rsid w:val="00B01494"/>
    <w:rsid w:val="00B0297A"/>
    <w:rsid w:val="00B02C6A"/>
    <w:rsid w:val="00B02F40"/>
    <w:rsid w:val="00B04126"/>
    <w:rsid w:val="00B04376"/>
    <w:rsid w:val="00B04C46"/>
    <w:rsid w:val="00B079E4"/>
    <w:rsid w:val="00B07D92"/>
    <w:rsid w:val="00B10738"/>
    <w:rsid w:val="00B13F9E"/>
    <w:rsid w:val="00B141B2"/>
    <w:rsid w:val="00B14DD0"/>
    <w:rsid w:val="00B14EDD"/>
    <w:rsid w:val="00B1607B"/>
    <w:rsid w:val="00B168B4"/>
    <w:rsid w:val="00B17115"/>
    <w:rsid w:val="00B1716E"/>
    <w:rsid w:val="00B204C0"/>
    <w:rsid w:val="00B21B22"/>
    <w:rsid w:val="00B223DA"/>
    <w:rsid w:val="00B223F0"/>
    <w:rsid w:val="00B22D3B"/>
    <w:rsid w:val="00B23996"/>
    <w:rsid w:val="00B23DE6"/>
    <w:rsid w:val="00B23FFF"/>
    <w:rsid w:val="00B24B47"/>
    <w:rsid w:val="00B264F3"/>
    <w:rsid w:val="00B26EC4"/>
    <w:rsid w:val="00B27736"/>
    <w:rsid w:val="00B303C4"/>
    <w:rsid w:val="00B3236C"/>
    <w:rsid w:val="00B327EC"/>
    <w:rsid w:val="00B32B74"/>
    <w:rsid w:val="00B337A9"/>
    <w:rsid w:val="00B33E20"/>
    <w:rsid w:val="00B344A5"/>
    <w:rsid w:val="00B34537"/>
    <w:rsid w:val="00B3528F"/>
    <w:rsid w:val="00B357D6"/>
    <w:rsid w:val="00B36C6C"/>
    <w:rsid w:val="00B36F50"/>
    <w:rsid w:val="00B40526"/>
    <w:rsid w:val="00B407B3"/>
    <w:rsid w:val="00B41850"/>
    <w:rsid w:val="00B41B0C"/>
    <w:rsid w:val="00B41DF8"/>
    <w:rsid w:val="00B43AED"/>
    <w:rsid w:val="00B43B84"/>
    <w:rsid w:val="00B458DB"/>
    <w:rsid w:val="00B459E4"/>
    <w:rsid w:val="00B45EE6"/>
    <w:rsid w:val="00B47493"/>
    <w:rsid w:val="00B47840"/>
    <w:rsid w:val="00B47AF5"/>
    <w:rsid w:val="00B47E87"/>
    <w:rsid w:val="00B5043C"/>
    <w:rsid w:val="00B5090F"/>
    <w:rsid w:val="00B5140D"/>
    <w:rsid w:val="00B519A4"/>
    <w:rsid w:val="00B53B16"/>
    <w:rsid w:val="00B54F70"/>
    <w:rsid w:val="00B5518D"/>
    <w:rsid w:val="00B558BC"/>
    <w:rsid w:val="00B56CE9"/>
    <w:rsid w:val="00B56DD9"/>
    <w:rsid w:val="00B571B5"/>
    <w:rsid w:val="00B57407"/>
    <w:rsid w:val="00B62261"/>
    <w:rsid w:val="00B6295D"/>
    <w:rsid w:val="00B62B97"/>
    <w:rsid w:val="00B637D0"/>
    <w:rsid w:val="00B6447C"/>
    <w:rsid w:val="00B64737"/>
    <w:rsid w:val="00B66314"/>
    <w:rsid w:val="00B6694C"/>
    <w:rsid w:val="00B66CC0"/>
    <w:rsid w:val="00B678E8"/>
    <w:rsid w:val="00B67F1B"/>
    <w:rsid w:val="00B715BA"/>
    <w:rsid w:val="00B726BF"/>
    <w:rsid w:val="00B73BF8"/>
    <w:rsid w:val="00B749D7"/>
    <w:rsid w:val="00B74BD9"/>
    <w:rsid w:val="00B75AC6"/>
    <w:rsid w:val="00B765BC"/>
    <w:rsid w:val="00B77721"/>
    <w:rsid w:val="00B77BDE"/>
    <w:rsid w:val="00B80838"/>
    <w:rsid w:val="00B80857"/>
    <w:rsid w:val="00B81F36"/>
    <w:rsid w:val="00B82E46"/>
    <w:rsid w:val="00B83018"/>
    <w:rsid w:val="00B83A57"/>
    <w:rsid w:val="00B84993"/>
    <w:rsid w:val="00B84CFB"/>
    <w:rsid w:val="00B852AE"/>
    <w:rsid w:val="00B853E5"/>
    <w:rsid w:val="00B86882"/>
    <w:rsid w:val="00B872F9"/>
    <w:rsid w:val="00B87400"/>
    <w:rsid w:val="00B87A47"/>
    <w:rsid w:val="00B90F7B"/>
    <w:rsid w:val="00B91D9D"/>
    <w:rsid w:val="00B92412"/>
    <w:rsid w:val="00B9301D"/>
    <w:rsid w:val="00B93370"/>
    <w:rsid w:val="00B9388B"/>
    <w:rsid w:val="00B95FB6"/>
    <w:rsid w:val="00B9669D"/>
    <w:rsid w:val="00B9690F"/>
    <w:rsid w:val="00B9759F"/>
    <w:rsid w:val="00B979B1"/>
    <w:rsid w:val="00BA0121"/>
    <w:rsid w:val="00BA0E29"/>
    <w:rsid w:val="00BA0E49"/>
    <w:rsid w:val="00BA18BA"/>
    <w:rsid w:val="00BA2A96"/>
    <w:rsid w:val="00BA2E7D"/>
    <w:rsid w:val="00BA3E73"/>
    <w:rsid w:val="00BA47A6"/>
    <w:rsid w:val="00BA5147"/>
    <w:rsid w:val="00BA55E5"/>
    <w:rsid w:val="00BA5942"/>
    <w:rsid w:val="00BA5C68"/>
    <w:rsid w:val="00BA7982"/>
    <w:rsid w:val="00BB0C95"/>
    <w:rsid w:val="00BB3049"/>
    <w:rsid w:val="00BB30FC"/>
    <w:rsid w:val="00BB320C"/>
    <w:rsid w:val="00BB443A"/>
    <w:rsid w:val="00BB4454"/>
    <w:rsid w:val="00BB470A"/>
    <w:rsid w:val="00BB6F2A"/>
    <w:rsid w:val="00BB727F"/>
    <w:rsid w:val="00BC030B"/>
    <w:rsid w:val="00BC0B29"/>
    <w:rsid w:val="00BC1CE3"/>
    <w:rsid w:val="00BC36C3"/>
    <w:rsid w:val="00BC37CE"/>
    <w:rsid w:val="00BC4B35"/>
    <w:rsid w:val="00BC6EBC"/>
    <w:rsid w:val="00BD25E2"/>
    <w:rsid w:val="00BD47D2"/>
    <w:rsid w:val="00BE070A"/>
    <w:rsid w:val="00BE0883"/>
    <w:rsid w:val="00BE09E4"/>
    <w:rsid w:val="00BE1A4B"/>
    <w:rsid w:val="00BE4ACA"/>
    <w:rsid w:val="00BE6045"/>
    <w:rsid w:val="00BE6B7F"/>
    <w:rsid w:val="00BF082F"/>
    <w:rsid w:val="00BF0C6F"/>
    <w:rsid w:val="00BF1347"/>
    <w:rsid w:val="00BF16DF"/>
    <w:rsid w:val="00BF18E3"/>
    <w:rsid w:val="00BF1F8F"/>
    <w:rsid w:val="00BF3989"/>
    <w:rsid w:val="00BF3C81"/>
    <w:rsid w:val="00C0108D"/>
    <w:rsid w:val="00C03796"/>
    <w:rsid w:val="00C03A32"/>
    <w:rsid w:val="00C044A7"/>
    <w:rsid w:val="00C04524"/>
    <w:rsid w:val="00C06306"/>
    <w:rsid w:val="00C06CDB"/>
    <w:rsid w:val="00C070B8"/>
    <w:rsid w:val="00C07627"/>
    <w:rsid w:val="00C0769B"/>
    <w:rsid w:val="00C11049"/>
    <w:rsid w:val="00C1117B"/>
    <w:rsid w:val="00C118B4"/>
    <w:rsid w:val="00C11D0C"/>
    <w:rsid w:val="00C11EA6"/>
    <w:rsid w:val="00C12279"/>
    <w:rsid w:val="00C145F6"/>
    <w:rsid w:val="00C1469C"/>
    <w:rsid w:val="00C158F9"/>
    <w:rsid w:val="00C15D73"/>
    <w:rsid w:val="00C16D17"/>
    <w:rsid w:val="00C16DC9"/>
    <w:rsid w:val="00C17CDE"/>
    <w:rsid w:val="00C2000C"/>
    <w:rsid w:val="00C2216C"/>
    <w:rsid w:val="00C22FA4"/>
    <w:rsid w:val="00C2449C"/>
    <w:rsid w:val="00C24BEE"/>
    <w:rsid w:val="00C24F60"/>
    <w:rsid w:val="00C26762"/>
    <w:rsid w:val="00C30E05"/>
    <w:rsid w:val="00C319E6"/>
    <w:rsid w:val="00C32543"/>
    <w:rsid w:val="00C32DC1"/>
    <w:rsid w:val="00C33ABC"/>
    <w:rsid w:val="00C34121"/>
    <w:rsid w:val="00C34309"/>
    <w:rsid w:val="00C3434D"/>
    <w:rsid w:val="00C34412"/>
    <w:rsid w:val="00C3442B"/>
    <w:rsid w:val="00C346E4"/>
    <w:rsid w:val="00C35F42"/>
    <w:rsid w:val="00C3776E"/>
    <w:rsid w:val="00C40433"/>
    <w:rsid w:val="00C40895"/>
    <w:rsid w:val="00C409DF"/>
    <w:rsid w:val="00C414D1"/>
    <w:rsid w:val="00C4163E"/>
    <w:rsid w:val="00C417C3"/>
    <w:rsid w:val="00C42C65"/>
    <w:rsid w:val="00C431E3"/>
    <w:rsid w:val="00C439B8"/>
    <w:rsid w:val="00C44331"/>
    <w:rsid w:val="00C4484F"/>
    <w:rsid w:val="00C44CC5"/>
    <w:rsid w:val="00C45715"/>
    <w:rsid w:val="00C46141"/>
    <w:rsid w:val="00C503F5"/>
    <w:rsid w:val="00C50E80"/>
    <w:rsid w:val="00C51A45"/>
    <w:rsid w:val="00C51A80"/>
    <w:rsid w:val="00C52618"/>
    <w:rsid w:val="00C53C63"/>
    <w:rsid w:val="00C54719"/>
    <w:rsid w:val="00C5586A"/>
    <w:rsid w:val="00C55F43"/>
    <w:rsid w:val="00C5650F"/>
    <w:rsid w:val="00C565AF"/>
    <w:rsid w:val="00C56EF7"/>
    <w:rsid w:val="00C57044"/>
    <w:rsid w:val="00C60284"/>
    <w:rsid w:val="00C60BDE"/>
    <w:rsid w:val="00C6187E"/>
    <w:rsid w:val="00C6476F"/>
    <w:rsid w:val="00C6489E"/>
    <w:rsid w:val="00C6526D"/>
    <w:rsid w:val="00C65AFF"/>
    <w:rsid w:val="00C65B58"/>
    <w:rsid w:val="00C6757C"/>
    <w:rsid w:val="00C67752"/>
    <w:rsid w:val="00C70D11"/>
    <w:rsid w:val="00C726ED"/>
    <w:rsid w:val="00C73E89"/>
    <w:rsid w:val="00C7447C"/>
    <w:rsid w:val="00C74ED4"/>
    <w:rsid w:val="00C7667F"/>
    <w:rsid w:val="00C76F2B"/>
    <w:rsid w:val="00C8003B"/>
    <w:rsid w:val="00C81064"/>
    <w:rsid w:val="00C824C9"/>
    <w:rsid w:val="00C85F27"/>
    <w:rsid w:val="00C868EE"/>
    <w:rsid w:val="00C876BE"/>
    <w:rsid w:val="00C87F44"/>
    <w:rsid w:val="00C90610"/>
    <w:rsid w:val="00C911F9"/>
    <w:rsid w:val="00C92B0D"/>
    <w:rsid w:val="00C94119"/>
    <w:rsid w:val="00C9462A"/>
    <w:rsid w:val="00C94F75"/>
    <w:rsid w:val="00C967BE"/>
    <w:rsid w:val="00C976AF"/>
    <w:rsid w:val="00CA08F5"/>
    <w:rsid w:val="00CA0E02"/>
    <w:rsid w:val="00CA1C16"/>
    <w:rsid w:val="00CA1C4B"/>
    <w:rsid w:val="00CA2CA5"/>
    <w:rsid w:val="00CA302A"/>
    <w:rsid w:val="00CA325A"/>
    <w:rsid w:val="00CA7371"/>
    <w:rsid w:val="00CA77B5"/>
    <w:rsid w:val="00CB38FE"/>
    <w:rsid w:val="00CB3C28"/>
    <w:rsid w:val="00CB652D"/>
    <w:rsid w:val="00CC07E7"/>
    <w:rsid w:val="00CC29BC"/>
    <w:rsid w:val="00CC32AA"/>
    <w:rsid w:val="00CC3301"/>
    <w:rsid w:val="00CC3B10"/>
    <w:rsid w:val="00CC64FF"/>
    <w:rsid w:val="00CC6E00"/>
    <w:rsid w:val="00CD2279"/>
    <w:rsid w:val="00CD287A"/>
    <w:rsid w:val="00CD3DC4"/>
    <w:rsid w:val="00CD4EDA"/>
    <w:rsid w:val="00CD582D"/>
    <w:rsid w:val="00CD749C"/>
    <w:rsid w:val="00CD7A7C"/>
    <w:rsid w:val="00CE092A"/>
    <w:rsid w:val="00CE18D9"/>
    <w:rsid w:val="00CE2255"/>
    <w:rsid w:val="00CE28E0"/>
    <w:rsid w:val="00CE2B17"/>
    <w:rsid w:val="00CE3809"/>
    <w:rsid w:val="00CE3F04"/>
    <w:rsid w:val="00CE4582"/>
    <w:rsid w:val="00CE506E"/>
    <w:rsid w:val="00CE654F"/>
    <w:rsid w:val="00CE6D3A"/>
    <w:rsid w:val="00CE7077"/>
    <w:rsid w:val="00CE7AA9"/>
    <w:rsid w:val="00CE7B4B"/>
    <w:rsid w:val="00CE7B8B"/>
    <w:rsid w:val="00CF0E12"/>
    <w:rsid w:val="00CF28BA"/>
    <w:rsid w:val="00CF2C30"/>
    <w:rsid w:val="00CF2C86"/>
    <w:rsid w:val="00CF2FA2"/>
    <w:rsid w:val="00CF3095"/>
    <w:rsid w:val="00CF3A7C"/>
    <w:rsid w:val="00CF41C8"/>
    <w:rsid w:val="00CF4762"/>
    <w:rsid w:val="00CF5F49"/>
    <w:rsid w:val="00CF6FA8"/>
    <w:rsid w:val="00CF7192"/>
    <w:rsid w:val="00CF75F7"/>
    <w:rsid w:val="00CF7E2F"/>
    <w:rsid w:val="00D00F67"/>
    <w:rsid w:val="00D02109"/>
    <w:rsid w:val="00D02365"/>
    <w:rsid w:val="00D02A44"/>
    <w:rsid w:val="00D02F41"/>
    <w:rsid w:val="00D0322F"/>
    <w:rsid w:val="00D03D57"/>
    <w:rsid w:val="00D052CC"/>
    <w:rsid w:val="00D055D5"/>
    <w:rsid w:val="00D05854"/>
    <w:rsid w:val="00D06DB3"/>
    <w:rsid w:val="00D07BFB"/>
    <w:rsid w:val="00D10D73"/>
    <w:rsid w:val="00D10EBC"/>
    <w:rsid w:val="00D11BED"/>
    <w:rsid w:val="00D12DFC"/>
    <w:rsid w:val="00D17FFA"/>
    <w:rsid w:val="00D2101B"/>
    <w:rsid w:val="00D213A4"/>
    <w:rsid w:val="00D234E3"/>
    <w:rsid w:val="00D248BB"/>
    <w:rsid w:val="00D24A46"/>
    <w:rsid w:val="00D25A86"/>
    <w:rsid w:val="00D26567"/>
    <w:rsid w:val="00D26CD5"/>
    <w:rsid w:val="00D27DAA"/>
    <w:rsid w:val="00D3010F"/>
    <w:rsid w:val="00D30424"/>
    <w:rsid w:val="00D304B5"/>
    <w:rsid w:val="00D31229"/>
    <w:rsid w:val="00D31F60"/>
    <w:rsid w:val="00D32134"/>
    <w:rsid w:val="00D32911"/>
    <w:rsid w:val="00D33259"/>
    <w:rsid w:val="00D36FA9"/>
    <w:rsid w:val="00D40B54"/>
    <w:rsid w:val="00D44D20"/>
    <w:rsid w:val="00D44D61"/>
    <w:rsid w:val="00D45114"/>
    <w:rsid w:val="00D454B3"/>
    <w:rsid w:val="00D4678D"/>
    <w:rsid w:val="00D46E3C"/>
    <w:rsid w:val="00D47842"/>
    <w:rsid w:val="00D47CE5"/>
    <w:rsid w:val="00D50986"/>
    <w:rsid w:val="00D5147B"/>
    <w:rsid w:val="00D516CB"/>
    <w:rsid w:val="00D526F2"/>
    <w:rsid w:val="00D53114"/>
    <w:rsid w:val="00D5376D"/>
    <w:rsid w:val="00D5398A"/>
    <w:rsid w:val="00D53EE6"/>
    <w:rsid w:val="00D54024"/>
    <w:rsid w:val="00D552F4"/>
    <w:rsid w:val="00D55F84"/>
    <w:rsid w:val="00D601BD"/>
    <w:rsid w:val="00D605BD"/>
    <w:rsid w:val="00D60A74"/>
    <w:rsid w:val="00D614EE"/>
    <w:rsid w:val="00D61C45"/>
    <w:rsid w:val="00D628F4"/>
    <w:rsid w:val="00D63489"/>
    <w:rsid w:val="00D638BD"/>
    <w:rsid w:val="00D63CC5"/>
    <w:rsid w:val="00D663B3"/>
    <w:rsid w:val="00D708C4"/>
    <w:rsid w:val="00D73110"/>
    <w:rsid w:val="00D732D3"/>
    <w:rsid w:val="00D73305"/>
    <w:rsid w:val="00D737AE"/>
    <w:rsid w:val="00D73F77"/>
    <w:rsid w:val="00D744D0"/>
    <w:rsid w:val="00D76898"/>
    <w:rsid w:val="00D76D57"/>
    <w:rsid w:val="00D76D9F"/>
    <w:rsid w:val="00D81C1C"/>
    <w:rsid w:val="00D81F00"/>
    <w:rsid w:val="00D82455"/>
    <w:rsid w:val="00D83739"/>
    <w:rsid w:val="00D841DF"/>
    <w:rsid w:val="00D8450F"/>
    <w:rsid w:val="00D856DB"/>
    <w:rsid w:val="00D858EA"/>
    <w:rsid w:val="00D868B2"/>
    <w:rsid w:val="00D869DE"/>
    <w:rsid w:val="00D870EB"/>
    <w:rsid w:val="00D916E5"/>
    <w:rsid w:val="00D921D3"/>
    <w:rsid w:val="00D93EA2"/>
    <w:rsid w:val="00D94AD6"/>
    <w:rsid w:val="00D9581D"/>
    <w:rsid w:val="00D964F8"/>
    <w:rsid w:val="00D977AB"/>
    <w:rsid w:val="00DA0EA2"/>
    <w:rsid w:val="00DA12E8"/>
    <w:rsid w:val="00DA23BF"/>
    <w:rsid w:val="00DA30D9"/>
    <w:rsid w:val="00DA4A58"/>
    <w:rsid w:val="00DA51A4"/>
    <w:rsid w:val="00DA6CB8"/>
    <w:rsid w:val="00DA7EED"/>
    <w:rsid w:val="00DB0740"/>
    <w:rsid w:val="00DB0FEE"/>
    <w:rsid w:val="00DB2ABE"/>
    <w:rsid w:val="00DB3388"/>
    <w:rsid w:val="00DB59BC"/>
    <w:rsid w:val="00DB5F48"/>
    <w:rsid w:val="00DB61AB"/>
    <w:rsid w:val="00DB6474"/>
    <w:rsid w:val="00DB7109"/>
    <w:rsid w:val="00DB728E"/>
    <w:rsid w:val="00DB786A"/>
    <w:rsid w:val="00DB7B18"/>
    <w:rsid w:val="00DB7C60"/>
    <w:rsid w:val="00DC01CF"/>
    <w:rsid w:val="00DC0D92"/>
    <w:rsid w:val="00DC1861"/>
    <w:rsid w:val="00DC1B45"/>
    <w:rsid w:val="00DC34C1"/>
    <w:rsid w:val="00DC4784"/>
    <w:rsid w:val="00DC5707"/>
    <w:rsid w:val="00DC769A"/>
    <w:rsid w:val="00DC76FE"/>
    <w:rsid w:val="00DC7F8C"/>
    <w:rsid w:val="00DC7FCC"/>
    <w:rsid w:val="00DD030F"/>
    <w:rsid w:val="00DD2271"/>
    <w:rsid w:val="00DD2939"/>
    <w:rsid w:val="00DD3108"/>
    <w:rsid w:val="00DD32E5"/>
    <w:rsid w:val="00DD4115"/>
    <w:rsid w:val="00DD4118"/>
    <w:rsid w:val="00DD471D"/>
    <w:rsid w:val="00DD5B1D"/>
    <w:rsid w:val="00DD6508"/>
    <w:rsid w:val="00DD6AFA"/>
    <w:rsid w:val="00DD6EF6"/>
    <w:rsid w:val="00DE1DA6"/>
    <w:rsid w:val="00DE2159"/>
    <w:rsid w:val="00DE28C6"/>
    <w:rsid w:val="00DE3110"/>
    <w:rsid w:val="00DE4388"/>
    <w:rsid w:val="00DE44DC"/>
    <w:rsid w:val="00DE4CB4"/>
    <w:rsid w:val="00DE4DE6"/>
    <w:rsid w:val="00DE6D63"/>
    <w:rsid w:val="00DE7405"/>
    <w:rsid w:val="00DE7F4F"/>
    <w:rsid w:val="00DF0B06"/>
    <w:rsid w:val="00DF132F"/>
    <w:rsid w:val="00DF1B7D"/>
    <w:rsid w:val="00DF21E0"/>
    <w:rsid w:val="00DF23D7"/>
    <w:rsid w:val="00DF2D6B"/>
    <w:rsid w:val="00DF33D3"/>
    <w:rsid w:val="00DF5696"/>
    <w:rsid w:val="00DF7BEE"/>
    <w:rsid w:val="00DF7FB9"/>
    <w:rsid w:val="00E02B33"/>
    <w:rsid w:val="00E02B9C"/>
    <w:rsid w:val="00E02F1A"/>
    <w:rsid w:val="00E0556D"/>
    <w:rsid w:val="00E05633"/>
    <w:rsid w:val="00E060AA"/>
    <w:rsid w:val="00E06BE1"/>
    <w:rsid w:val="00E06F61"/>
    <w:rsid w:val="00E07B4A"/>
    <w:rsid w:val="00E1045C"/>
    <w:rsid w:val="00E11CB2"/>
    <w:rsid w:val="00E12404"/>
    <w:rsid w:val="00E12A97"/>
    <w:rsid w:val="00E12CBD"/>
    <w:rsid w:val="00E1475A"/>
    <w:rsid w:val="00E150F4"/>
    <w:rsid w:val="00E166D2"/>
    <w:rsid w:val="00E1694B"/>
    <w:rsid w:val="00E175CA"/>
    <w:rsid w:val="00E17706"/>
    <w:rsid w:val="00E177F8"/>
    <w:rsid w:val="00E1798A"/>
    <w:rsid w:val="00E209C4"/>
    <w:rsid w:val="00E2268C"/>
    <w:rsid w:val="00E2385F"/>
    <w:rsid w:val="00E25B36"/>
    <w:rsid w:val="00E25BED"/>
    <w:rsid w:val="00E26C72"/>
    <w:rsid w:val="00E26CAB"/>
    <w:rsid w:val="00E2779A"/>
    <w:rsid w:val="00E27964"/>
    <w:rsid w:val="00E308B8"/>
    <w:rsid w:val="00E31293"/>
    <w:rsid w:val="00E31775"/>
    <w:rsid w:val="00E31A34"/>
    <w:rsid w:val="00E31A5A"/>
    <w:rsid w:val="00E321E7"/>
    <w:rsid w:val="00E33FF0"/>
    <w:rsid w:val="00E341A1"/>
    <w:rsid w:val="00E370E6"/>
    <w:rsid w:val="00E3748E"/>
    <w:rsid w:val="00E37C30"/>
    <w:rsid w:val="00E4033B"/>
    <w:rsid w:val="00E40702"/>
    <w:rsid w:val="00E421C4"/>
    <w:rsid w:val="00E42D3C"/>
    <w:rsid w:val="00E432CC"/>
    <w:rsid w:val="00E44D48"/>
    <w:rsid w:val="00E47C5B"/>
    <w:rsid w:val="00E50166"/>
    <w:rsid w:val="00E51029"/>
    <w:rsid w:val="00E5319C"/>
    <w:rsid w:val="00E533D5"/>
    <w:rsid w:val="00E544F0"/>
    <w:rsid w:val="00E54526"/>
    <w:rsid w:val="00E54630"/>
    <w:rsid w:val="00E559AD"/>
    <w:rsid w:val="00E56289"/>
    <w:rsid w:val="00E5647F"/>
    <w:rsid w:val="00E5774D"/>
    <w:rsid w:val="00E57809"/>
    <w:rsid w:val="00E61205"/>
    <w:rsid w:val="00E62961"/>
    <w:rsid w:val="00E64124"/>
    <w:rsid w:val="00E647FC"/>
    <w:rsid w:val="00E64857"/>
    <w:rsid w:val="00E64BE2"/>
    <w:rsid w:val="00E6792C"/>
    <w:rsid w:val="00E70599"/>
    <w:rsid w:val="00E71933"/>
    <w:rsid w:val="00E71B90"/>
    <w:rsid w:val="00E72312"/>
    <w:rsid w:val="00E72A39"/>
    <w:rsid w:val="00E72C32"/>
    <w:rsid w:val="00E76242"/>
    <w:rsid w:val="00E76256"/>
    <w:rsid w:val="00E77873"/>
    <w:rsid w:val="00E77889"/>
    <w:rsid w:val="00E820AF"/>
    <w:rsid w:val="00E82189"/>
    <w:rsid w:val="00E83589"/>
    <w:rsid w:val="00E839C1"/>
    <w:rsid w:val="00E85037"/>
    <w:rsid w:val="00E85283"/>
    <w:rsid w:val="00E85760"/>
    <w:rsid w:val="00E86D8D"/>
    <w:rsid w:val="00E87740"/>
    <w:rsid w:val="00E9050B"/>
    <w:rsid w:val="00E91EA5"/>
    <w:rsid w:val="00E924FA"/>
    <w:rsid w:val="00E93434"/>
    <w:rsid w:val="00E96947"/>
    <w:rsid w:val="00E96F5E"/>
    <w:rsid w:val="00E97207"/>
    <w:rsid w:val="00E9792A"/>
    <w:rsid w:val="00EA11EE"/>
    <w:rsid w:val="00EA5671"/>
    <w:rsid w:val="00EA58D2"/>
    <w:rsid w:val="00EA5D82"/>
    <w:rsid w:val="00EA73F4"/>
    <w:rsid w:val="00EA7748"/>
    <w:rsid w:val="00EB0652"/>
    <w:rsid w:val="00EB0A9B"/>
    <w:rsid w:val="00EB1A28"/>
    <w:rsid w:val="00EB1A63"/>
    <w:rsid w:val="00EB1C47"/>
    <w:rsid w:val="00EB2B99"/>
    <w:rsid w:val="00EB38AA"/>
    <w:rsid w:val="00EB39BB"/>
    <w:rsid w:val="00EB5031"/>
    <w:rsid w:val="00EB558B"/>
    <w:rsid w:val="00EB5937"/>
    <w:rsid w:val="00EB5DA1"/>
    <w:rsid w:val="00EB6BCE"/>
    <w:rsid w:val="00EB6CE7"/>
    <w:rsid w:val="00EC18FB"/>
    <w:rsid w:val="00EC198D"/>
    <w:rsid w:val="00EC1BC7"/>
    <w:rsid w:val="00EC23A1"/>
    <w:rsid w:val="00EC2E25"/>
    <w:rsid w:val="00EC5B5F"/>
    <w:rsid w:val="00EC6F35"/>
    <w:rsid w:val="00EC7ECE"/>
    <w:rsid w:val="00ED0285"/>
    <w:rsid w:val="00ED0372"/>
    <w:rsid w:val="00ED1210"/>
    <w:rsid w:val="00ED1A01"/>
    <w:rsid w:val="00ED1E47"/>
    <w:rsid w:val="00ED1E8A"/>
    <w:rsid w:val="00ED26F8"/>
    <w:rsid w:val="00ED3A0D"/>
    <w:rsid w:val="00ED439F"/>
    <w:rsid w:val="00ED4BDA"/>
    <w:rsid w:val="00ED5B32"/>
    <w:rsid w:val="00ED76B0"/>
    <w:rsid w:val="00ED77DF"/>
    <w:rsid w:val="00ED7999"/>
    <w:rsid w:val="00EE0130"/>
    <w:rsid w:val="00EE021C"/>
    <w:rsid w:val="00EE1B60"/>
    <w:rsid w:val="00EE3EAA"/>
    <w:rsid w:val="00EE48EA"/>
    <w:rsid w:val="00EE4B4B"/>
    <w:rsid w:val="00EE5662"/>
    <w:rsid w:val="00EE566B"/>
    <w:rsid w:val="00EE6037"/>
    <w:rsid w:val="00EE6F75"/>
    <w:rsid w:val="00EE7B4D"/>
    <w:rsid w:val="00EF1050"/>
    <w:rsid w:val="00EF1860"/>
    <w:rsid w:val="00EF1E01"/>
    <w:rsid w:val="00EF3303"/>
    <w:rsid w:val="00EF36BF"/>
    <w:rsid w:val="00EF3A66"/>
    <w:rsid w:val="00EF425D"/>
    <w:rsid w:val="00EF442D"/>
    <w:rsid w:val="00EF4C85"/>
    <w:rsid w:val="00EF5778"/>
    <w:rsid w:val="00EF6EC8"/>
    <w:rsid w:val="00EF71C3"/>
    <w:rsid w:val="00EF7D21"/>
    <w:rsid w:val="00F00D83"/>
    <w:rsid w:val="00F00E91"/>
    <w:rsid w:val="00F01456"/>
    <w:rsid w:val="00F01705"/>
    <w:rsid w:val="00F03EDF"/>
    <w:rsid w:val="00F03FEC"/>
    <w:rsid w:val="00F04840"/>
    <w:rsid w:val="00F055B8"/>
    <w:rsid w:val="00F05A2F"/>
    <w:rsid w:val="00F065DE"/>
    <w:rsid w:val="00F10112"/>
    <w:rsid w:val="00F11A2F"/>
    <w:rsid w:val="00F11CF5"/>
    <w:rsid w:val="00F12D02"/>
    <w:rsid w:val="00F137BD"/>
    <w:rsid w:val="00F14024"/>
    <w:rsid w:val="00F141C7"/>
    <w:rsid w:val="00F143F2"/>
    <w:rsid w:val="00F15839"/>
    <w:rsid w:val="00F1615B"/>
    <w:rsid w:val="00F16379"/>
    <w:rsid w:val="00F16846"/>
    <w:rsid w:val="00F16975"/>
    <w:rsid w:val="00F1701C"/>
    <w:rsid w:val="00F20BEB"/>
    <w:rsid w:val="00F21E18"/>
    <w:rsid w:val="00F229BE"/>
    <w:rsid w:val="00F230FF"/>
    <w:rsid w:val="00F23687"/>
    <w:rsid w:val="00F23ACE"/>
    <w:rsid w:val="00F23DF0"/>
    <w:rsid w:val="00F23F29"/>
    <w:rsid w:val="00F24436"/>
    <w:rsid w:val="00F24AED"/>
    <w:rsid w:val="00F26B4E"/>
    <w:rsid w:val="00F2749F"/>
    <w:rsid w:val="00F31D9D"/>
    <w:rsid w:val="00F32290"/>
    <w:rsid w:val="00F32805"/>
    <w:rsid w:val="00F350F2"/>
    <w:rsid w:val="00F35D6C"/>
    <w:rsid w:val="00F3608A"/>
    <w:rsid w:val="00F412AF"/>
    <w:rsid w:val="00F412DB"/>
    <w:rsid w:val="00F42583"/>
    <w:rsid w:val="00F443F1"/>
    <w:rsid w:val="00F4443F"/>
    <w:rsid w:val="00F44C4C"/>
    <w:rsid w:val="00F452B4"/>
    <w:rsid w:val="00F45A58"/>
    <w:rsid w:val="00F47B22"/>
    <w:rsid w:val="00F5133D"/>
    <w:rsid w:val="00F51C1B"/>
    <w:rsid w:val="00F52A19"/>
    <w:rsid w:val="00F53257"/>
    <w:rsid w:val="00F53C63"/>
    <w:rsid w:val="00F54A45"/>
    <w:rsid w:val="00F54C8A"/>
    <w:rsid w:val="00F55604"/>
    <w:rsid w:val="00F60C16"/>
    <w:rsid w:val="00F610AA"/>
    <w:rsid w:val="00F61441"/>
    <w:rsid w:val="00F619D8"/>
    <w:rsid w:val="00F61A67"/>
    <w:rsid w:val="00F63AF3"/>
    <w:rsid w:val="00F64D3C"/>
    <w:rsid w:val="00F65320"/>
    <w:rsid w:val="00F66436"/>
    <w:rsid w:val="00F66933"/>
    <w:rsid w:val="00F67F75"/>
    <w:rsid w:val="00F707F2"/>
    <w:rsid w:val="00F709F6"/>
    <w:rsid w:val="00F748CE"/>
    <w:rsid w:val="00F77124"/>
    <w:rsid w:val="00F77563"/>
    <w:rsid w:val="00F8052B"/>
    <w:rsid w:val="00F80774"/>
    <w:rsid w:val="00F80BF4"/>
    <w:rsid w:val="00F81B13"/>
    <w:rsid w:val="00F81FC8"/>
    <w:rsid w:val="00F82B9C"/>
    <w:rsid w:val="00F833E4"/>
    <w:rsid w:val="00F86EB1"/>
    <w:rsid w:val="00F8770B"/>
    <w:rsid w:val="00F87A16"/>
    <w:rsid w:val="00F87D9D"/>
    <w:rsid w:val="00F90B7F"/>
    <w:rsid w:val="00F92053"/>
    <w:rsid w:val="00F9242D"/>
    <w:rsid w:val="00F927BD"/>
    <w:rsid w:val="00F92C9B"/>
    <w:rsid w:val="00F93134"/>
    <w:rsid w:val="00F93DA1"/>
    <w:rsid w:val="00F94647"/>
    <w:rsid w:val="00F96588"/>
    <w:rsid w:val="00F969BB"/>
    <w:rsid w:val="00F979E9"/>
    <w:rsid w:val="00F97C28"/>
    <w:rsid w:val="00F97F31"/>
    <w:rsid w:val="00FA077B"/>
    <w:rsid w:val="00FA17C4"/>
    <w:rsid w:val="00FA26E8"/>
    <w:rsid w:val="00FA3499"/>
    <w:rsid w:val="00FA5039"/>
    <w:rsid w:val="00FA5D18"/>
    <w:rsid w:val="00FA5EEA"/>
    <w:rsid w:val="00FA7178"/>
    <w:rsid w:val="00FA779E"/>
    <w:rsid w:val="00FB1100"/>
    <w:rsid w:val="00FB2B88"/>
    <w:rsid w:val="00FB2B9E"/>
    <w:rsid w:val="00FB3826"/>
    <w:rsid w:val="00FB3C23"/>
    <w:rsid w:val="00FB54B0"/>
    <w:rsid w:val="00FB588E"/>
    <w:rsid w:val="00FB5EE2"/>
    <w:rsid w:val="00FB644C"/>
    <w:rsid w:val="00FB70A8"/>
    <w:rsid w:val="00FB74FF"/>
    <w:rsid w:val="00FB766B"/>
    <w:rsid w:val="00FB77E0"/>
    <w:rsid w:val="00FC0294"/>
    <w:rsid w:val="00FC0E5D"/>
    <w:rsid w:val="00FC0EA0"/>
    <w:rsid w:val="00FC0F65"/>
    <w:rsid w:val="00FC3726"/>
    <w:rsid w:val="00FC532B"/>
    <w:rsid w:val="00FC5958"/>
    <w:rsid w:val="00FC60F3"/>
    <w:rsid w:val="00FC6FC3"/>
    <w:rsid w:val="00FC7282"/>
    <w:rsid w:val="00FD04F5"/>
    <w:rsid w:val="00FD0FA2"/>
    <w:rsid w:val="00FD10AF"/>
    <w:rsid w:val="00FD1D62"/>
    <w:rsid w:val="00FD2F9B"/>
    <w:rsid w:val="00FD3FB6"/>
    <w:rsid w:val="00FD4B1F"/>
    <w:rsid w:val="00FD5F81"/>
    <w:rsid w:val="00FD6E05"/>
    <w:rsid w:val="00FE05D6"/>
    <w:rsid w:val="00FE0C0F"/>
    <w:rsid w:val="00FE2205"/>
    <w:rsid w:val="00FE28DB"/>
    <w:rsid w:val="00FE2F16"/>
    <w:rsid w:val="00FE32F1"/>
    <w:rsid w:val="00FE40BE"/>
    <w:rsid w:val="00FE42B3"/>
    <w:rsid w:val="00FE42D1"/>
    <w:rsid w:val="00FE665B"/>
    <w:rsid w:val="00FE79BC"/>
    <w:rsid w:val="00FF135C"/>
    <w:rsid w:val="00FF2DFB"/>
    <w:rsid w:val="00FF36D4"/>
    <w:rsid w:val="00FF4C49"/>
    <w:rsid w:val="00FF4C6F"/>
    <w:rsid w:val="00FF604F"/>
    <w:rsid w:val="00FF65F4"/>
    <w:rsid w:val="00FF7235"/>
    <w:rsid w:val="00FF73CE"/>
    <w:rsid w:val="00FF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D1A"/>
    <w:pPr>
      <w:ind w:left="720"/>
      <w:contextualSpacing/>
    </w:pPr>
    <w:rPr>
      <w:rFonts w:ascii="Calibri" w:eastAsia="Times New Roman" w:hAnsi="Calibri" w:cs="Arial"/>
    </w:rPr>
  </w:style>
  <w:style w:type="paragraph" w:styleId="Header">
    <w:name w:val="header"/>
    <w:basedOn w:val="Normal"/>
    <w:link w:val="HeaderChar"/>
    <w:unhideWhenUsed/>
    <w:rsid w:val="00CA2CA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CA2CA5"/>
  </w:style>
  <w:style w:type="paragraph" w:styleId="Footer">
    <w:name w:val="footer"/>
    <w:basedOn w:val="Normal"/>
    <w:link w:val="FooterChar"/>
    <w:unhideWhenUsed/>
    <w:rsid w:val="00CA2CA5"/>
    <w:pPr>
      <w:tabs>
        <w:tab w:val="center" w:pos="4677"/>
        <w:tab w:val="right" w:pos="9355"/>
      </w:tabs>
      <w:spacing w:after="0" w:line="240" w:lineRule="auto"/>
    </w:pPr>
  </w:style>
  <w:style w:type="character" w:customStyle="1" w:styleId="FooterChar">
    <w:name w:val="Footer Char"/>
    <w:basedOn w:val="DefaultParagraphFont"/>
    <w:link w:val="Footer"/>
    <w:uiPriority w:val="99"/>
    <w:rsid w:val="00CA2CA5"/>
  </w:style>
  <w:style w:type="table" w:styleId="TableGrid">
    <w:name w:val="Table Grid"/>
    <w:basedOn w:val="TableNormal"/>
    <w:uiPriority w:val="59"/>
    <w:rsid w:val="005D5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0A"/>
    <w:rPr>
      <w:rFonts w:ascii="Tahoma" w:hAnsi="Tahoma" w:cs="Tahoma"/>
      <w:sz w:val="16"/>
      <w:szCs w:val="16"/>
    </w:rPr>
  </w:style>
  <w:style w:type="paragraph" w:styleId="Title">
    <w:name w:val="Title"/>
    <w:basedOn w:val="Normal"/>
    <w:link w:val="TitleChar"/>
    <w:qFormat/>
    <w:rsid w:val="00577E34"/>
    <w:pPr>
      <w:spacing w:after="0" w:line="360" w:lineRule="auto"/>
      <w:jc w:val="center"/>
    </w:pPr>
    <w:rPr>
      <w:rFonts w:ascii="AcadMtavr" w:eastAsia="Times New Roman" w:hAnsi="AcadMtavr" w:cs="Times New Roman"/>
      <w:sz w:val="24"/>
      <w:szCs w:val="20"/>
    </w:rPr>
  </w:style>
  <w:style w:type="character" w:customStyle="1" w:styleId="TitleChar">
    <w:name w:val="Title Char"/>
    <w:basedOn w:val="DefaultParagraphFont"/>
    <w:link w:val="Title"/>
    <w:rsid w:val="00577E34"/>
    <w:rPr>
      <w:rFonts w:ascii="AcadMtavr" w:eastAsia="Times New Roman" w:hAnsi="AcadMtavr" w:cs="Times New Roman"/>
      <w:sz w:val="24"/>
      <w:szCs w:val="20"/>
      <w:lang w:val="en-US" w:eastAsia="en-US"/>
    </w:rPr>
  </w:style>
  <w:style w:type="paragraph" w:styleId="BodyText">
    <w:name w:val="Body Text"/>
    <w:basedOn w:val="Normal"/>
    <w:link w:val="BodyTextChar"/>
    <w:rsid w:val="004A765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A7651"/>
    <w:rPr>
      <w:rFonts w:ascii="Times New Roman" w:eastAsia="Times New Roman" w:hAnsi="Times New Roman" w:cs="Times New Roman"/>
      <w:sz w:val="24"/>
      <w:szCs w:val="24"/>
    </w:rPr>
  </w:style>
  <w:style w:type="paragraph" w:styleId="BodyTextIndent">
    <w:name w:val="Body Text Indent"/>
    <w:basedOn w:val="Normal"/>
    <w:link w:val="BodyTextIndentChar"/>
    <w:rsid w:val="004A765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A76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D1A"/>
    <w:pPr>
      <w:ind w:left="720"/>
      <w:contextualSpacing/>
    </w:pPr>
    <w:rPr>
      <w:rFonts w:ascii="Calibri" w:eastAsia="Times New Roman" w:hAnsi="Calibri" w:cs="Arial"/>
    </w:rPr>
  </w:style>
  <w:style w:type="paragraph" w:styleId="Header">
    <w:name w:val="header"/>
    <w:basedOn w:val="Normal"/>
    <w:link w:val="HeaderChar"/>
    <w:unhideWhenUsed/>
    <w:rsid w:val="00CA2CA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CA2CA5"/>
  </w:style>
  <w:style w:type="paragraph" w:styleId="Footer">
    <w:name w:val="footer"/>
    <w:basedOn w:val="Normal"/>
    <w:link w:val="FooterChar"/>
    <w:unhideWhenUsed/>
    <w:rsid w:val="00CA2CA5"/>
    <w:pPr>
      <w:tabs>
        <w:tab w:val="center" w:pos="4677"/>
        <w:tab w:val="right" w:pos="9355"/>
      </w:tabs>
      <w:spacing w:after="0" w:line="240" w:lineRule="auto"/>
    </w:pPr>
  </w:style>
  <w:style w:type="character" w:customStyle="1" w:styleId="FooterChar">
    <w:name w:val="Footer Char"/>
    <w:basedOn w:val="DefaultParagraphFont"/>
    <w:link w:val="Footer"/>
    <w:uiPriority w:val="99"/>
    <w:rsid w:val="00CA2CA5"/>
  </w:style>
  <w:style w:type="table" w:styleId="TableGrid">
    <w:name w:val="Table Grid"/>
    <w:basedOn w:val="TableNormal"/>
    <w:uiPriority w:val="59"/>
    <w:rsid w:val="005D5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6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0A"/>
    <w:rPr>
      <w:rFonts w:ascii="Tahoma" w:hAnsi="Tahoma" w:cs="Tahoma"/>
      <w:sz w:val="16"/>
      <w:szCs w:val="16"/>
    </w:rPr>
  </w:style>
  <w:style w:type="paragraph" w:styleId="Title">
    <w:name w:val="Title"/>
    <w:basedOn w:val="Normal"/>
    <w:link w:val="TitleChar"/>
    <w:qFormat/>
    <w:rsid w:val="00577E34"/>
    <w:pPr>
      <w:spacing w:after="0" w:line="360" w:lineRule="auto"/>
      <w:jc w:val="center"/>
    </w:pPr>
    <w:rPr>
      <w:rFonts w:ascii="AcadMtavr" w:eastAsia="Times New Roman" w:hAnsi="AcadMtavr" w:cs="Times New Roman"/>
      <w:sz w:val="24"/>
      <w:szCs w:val="20"/>
    </w:rPr>
  </w:style>
  <w:style w:type="character" w:customStyle="1" w:styleId="TitleChar">
    <w:name w:val="Title Char"/>
    <w:basedOn w:val="DefaultParagraphFont"/>
    <w:link w:val="Title"/>
    <w:rsid w:val="00577E34"/>
    <w:rPr>
      <w:rFonts w:ascii="AcadMtavr" w:eastAsia="Times New Roman" w:hAnsi="AcadMtavr" w:cs="Times New Roman"/>
      <w:sz w:val="24"/>
      <w:szCs w:val="20"/>
      <w:lang w:val="en-US" w:eastAsia="en-US"/>
    </w:rPr>
  </w:style>
  <w:style w:type="paragraph" w:styleId="BodyText">
    <w:name w:val="Body Text"/>
    <w:basedOn w:val="Normal"/>
    <w:link w:val="BodyTextChar"/>
    <w:rsid w:val="004A765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A7651"/>
    <w:rPr>
      <w:rFonts w:ascii="Times New Roman" w:eastAsia="Times New Roman" w:hAnsi="Times New Roman" w:cs="Times New Roman"/>
      <w:sz w:val="24"/>
      <w:szCs w:val="24"/>
    </w:rPr>
  </w:style>
  <w:style w:type="paragraph" w:styleId="BodyTextIndent">
    <w:name w:val="Body Text Indent"/>
    <w:basedOn w:val="Normal"/>
    <w:link w:val="BodyTextIndentChar"/>
    <w:rsid w:val="004A765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A765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8078">
      <w:bodyDiv w:val="1"/>
      <w:marLeft w:val="0"/>
      <w:marRight w:val="0"/>
      <w:marTop w:val="0"/>
      <w:marBottom w:val="0"/>
      <w:divBdr>
        <w:top w:val="none" w:sz="0" w:space="0" w:color="auto"/>
        <w:left w:val="none" w:sz="0" w:space="0" w:color="auto"/>
        <w:bottom w:val="none" w:sz="0" w:space="0" w:color="auto"/>
        <w:right w:val="none" w:sz="0" w:space="0" w:color="auto"/>
      </w:divBdr>
    </w:div>
    <w:div w:id="9492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201D-83EB-4D60-81A5-0DE58D45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18</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avto save turn off</dc:creator>
  <cp:lastModifiedBy>User</cp:lastModifiedBy>
  <cp:revision>70</cp:revision>
  <cp:lastPrinted>2014-03-03T07:22:00Z</cp:lastPrinted>
  <dcterms:created xsi:type="dcterms:W3CDTF">2017-11-15T07:00:00Z</dcterms:created>
  <dcterms:modified xsi:type="dcterms:W3CDTF">2017-11-17T07:26:00Z</dcterms:modified>
</cp:coreProperties>
</file>